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X5e93da84954a9abcd6cb85ef56ab2c79418c062"/>
    <w:p>
      <w:pPr>
        <w:pStyle w:val="Heading1"/>
      </w:pPr>
      <w:r>
        <w:t xml:space="preserve">Resume: Hairdresser in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Razak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Tun Perak, Kuala Lumpur, Malaysia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aminah.hairdresser@gmail.com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7 years of experience in Malaysia Kuala Lumpur. Specializing in cutting-edge hairstyles, color techniques, and personalized client consultations. Proficient in both traditional and modern hairdressing methods, with a strong commitment to delivering exceptional service tailored to the diverse needs of clients in Malaysia’s dynamic beauty industry. A dedicated professional who thrives in fast-paced environments while maintaining a high standard of quality and creativity. This Resume reflects my journey as a Hairdresser in Kuala Lumpur, where I have consistently exceeded client expectations and contributed to the success of salons through innovation and expertise.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kuala-lumpur-salon-spa-hairdresser"/>
    <w:p>
      <w:pPr>
        <w:pStyle w:val="Heading3"/>
      </w:pPr>
      <w:r>
        <w:t xml:space="preserve">Kuala Lumpur Salon &amp; Spa | Hairdresser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500 clients monthly, focusing on trends and techniques relevant to Malaysia Kuala Lumpur’s fashion-conscious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12 stylists to maintain the salon’s reputation as one of the top beauty destinations in Malaysia. Assisted in training new Hairdressers on product usage and client service standards.</w:t>
      </w:r>
    </w:p>
    <w:p>
      <w:pPr>
        <w:numPr>
          <w:ilvl w:val="0"/>
          <w:numId w:val="1001"/>
        </w:numPr>
        <w:pStyle w:val="Compact"/>
      </w:pPr>
      <w:r>
        <w:t xml:space="preserve">Developed a loyalty program that increased repeat business by 30% within six months, leveraging insights from client feedback collected in Kuala Lumpur’s competitive market.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and seminars on advanced hair care treatments, ensuring services met international standards while adapting to local preferences in Malaysia.</w:t>
      </w:r>
    </w:p>
    <w:bookmarkEnd w:id="22"/>
    <w:bookmarkStart w:id="23" w:name="elite-hair-studio-junior-hairdresser"/>
    <w:p>
      <w:pPr>
        <w:pStyle w:val="Heading3"/>
      </w:pPr>
      <w:r>
        <w:t xml:space="preserve">Elite Hair Studio | Junior Hairdresser</w:t>
      </w:r>
    </w:p>
    <w:p>
      <w:pPr>
        <w:pStyle w:val="FirstParagraph"/>
      </w:pPr>
      <w:r>
        <w:rPr>
          <w:iCs/>
          <w:i/>
        </w:rPr>
        <w:t xml:space="preserve">March 2015 – July 2018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styling, coloring, and scalp treatments, serving a diverse clientele across Malaysia Kuala Lumpur.</w:t>
      </w:r>
    </w:p>
    <w:p>
      <w:pPr>
        <w:numPr>
          <w:ilvl w:val="0"/>
          <w:numId w:val="1002"/>
        </w:numPr>
        <w:pStyle w:val="Compact"/>
      </w:pPr>
      <w:r>
        <w:t xml:space="preserve">Managed daily operations such as cleaning stations and organizing tools, contributing to a safe and hygienic environment for clients.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customer service, with 95% of clients returning for follow-up appointments.</w:t>
      </w:r>
    </w:p>
    <w:p>
      <w:pPr>
        <w:numPr>
          <w:ilvl w:val="0"/>
          <w:numId w:val="1002"/>
        </w:numPr>
        <w:pStyle w:val="Compact"/>
      </w:pPr>
      <w:r>
        <w:t xml:space="preserve">Supported senior Hairdressers in creating custom hairstyles for events, including weddings and fashion shows in Kuala Lumpur.</w:t>
      </w:r>
    </w:p>
    <w:bookmarkEnd w:id="23"/>
    <w:bookmarkStart w:id="24" w:name="Xa33729030a27b1508ad0a705747bf4266b60d1d"/>
    <w:p>
      <w:pPr>
        <w:pStyle w:val="Heading3"/>
      </w:pPr>
      <w:r>
        <w:t xml:space="preserve">Selangor Beauty Academy | Intern Hairdresser</w:t>
      </w:r>
    </w:p>
    <w:p>
      <w:pPr>
        <w:pStyle w:val="FirstParagraph"/>
      </w:pPr>
      <w:r>
        <w:rPr>
          <w:iCs/>
          <w:i/>
        </w:rPr>
        <w:t xml:space="preserve">June 2014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practical training in hair cutting, coloring, and skincare under the supervision of certified professionals in Malaysia.</w:t>
      </w:r>
    </w:p>
    <w:p>
      <w:pPr>
        <w:numPr>
          <w:ilvl w:val="0"/>
          <w:numId w:val="1003"/>
        </w:numPr>
        <w:pStyle w:val="Compact"/>
      </w:pPr>
      <w:r>
        <w:t xml:space="preserve">Assisted in organizing beauty events for students, fostering collaboration and creativity among peers in Kuala Lumpur’s beauty community.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Haircutting:</w:t>
      </w:r>
      <w:r>
        <w:t xml:space="preserve"> </w:t>
      </w:r>
      <w:r>
        <w:t xml:space="preserve">Expertise in men’s, women’s, and children’s haircuts using modern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Coloring &amp; Highlights:</w:t>
      </w:r>
      <w:r>
        <w:t xml:space="preserve"> </w:t>
      </w:r>
      <w:r>
        <w:t xml:space="preserve">Proficient in balayage, ombre, and toning for diverse skin tones and hair 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Hair Treatments:</w:t>
      </w:r>
      <w:r>
        <w:t xml:space="preserve"> </w:t>
      </w:r>
      <w:r>
        <w:t xml:space="preserve">Skilled in keratin treatments, deep conditioning, and scalp massages tailored to Malaysian climate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Consultation:</w:t>
      </w:r>
      <w:r>
        <w:t xml:space="preserve"> </w:t>
      </w:r>
      <w:r>
        <w:t xml:space="preserve">Strong communication skills to understand client preferences and recommend styles suitable for Kuala Lumpur’s cultural and fashion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Familiar with appointment scheduling systems (e.g., TouchStar) and social media platforms to promote services in Malaysia.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b58c623bbd6360cea84b7b4f1058eb3300c9b6"/>
    <w:p>
      <w:pPr>
        <w:pStyle w:val="Heading3"/>
      </w:pPr>
      <w:r>
        <w:t xml:space="preserve">Malaysia Hairdressing Institute | Diploma in Hairdressing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Covered subjects including anatomy of the scalp, chemical treatments, and safety protocols for hair salons.</w:t>
      </w:r>
    </w:p>
    <w:p>
      <w:pPr>
        <w:numPr>
          <w:ilvl w:val="0"/>
          <w:numId w:val="1005"/>
        </w:numPr>
        <w:pStyle w:val="Compact"/>
      </w:pPr>
      <w:r>
        <w:t xml:space="preserve">Completed 600 hours of practical training in Kuala Lumpur, focusing on client interaction and service excellence.</w:t>
      </w:r>
    </w:p>
    <w:bookmarkEnd w:id="27"/>
    <w:bookmarkStart w:id="28" w:name="Xf10566b425b88a2d43941ba38cd08380703d39e"/>
    <w:p>
      <w:pPr>
        <w:pStyle w:val="Heading3"/>
      </w:pPr>
      <w:r>
        <w:t xml:space="preserve">Kuala Lumpur International School | High School Diploma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Hair Coloring Certification:</w:t>
      </w:r>
      <w:r>
        <w:t xml:space="preserve"> </w:t>
      </w:r>
      <w:r>
        <w:t xml:space="preserve">Malaysian Beauty Association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Hygiene in Salons:</w:t>
      </w:r>
      <w:r>
        <w:t xml:space="preserve"> </w:t>
      </w:r>
      <w:r>
        <w:t xml:space="preserve">Ministry of Health Malaysia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Workshop:</w:t>
      </w:r>
      <w:r>
        <w:t xml:space="preserve"> </w:t>
      </w:r>
      <w:r>
        <w:t xml:space="preserve">Kuala Lumpur Salon Expo (2021)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Malay (fluent), English (proficient), Mandarin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free haircare initiatives for underprivileged communities in Kuala Lumpur, providing essential services to over 200 individuals annually.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fashion shows, experimenting with DIY hair products, and following global beauty trends to stay updated for Malaysia’s ever-evolving market.</w:t>
      </w:r>
    </w:p>
    <w:bookmarkEnd w:id="31"/>
    <w:p>
      <w:pPr>
        <w:pStyle w:val="BodyText"/>
      </w:pPr>
      <w:r>
        <w:t xml:space="preserve">This Resume highlights the expertise of a Hairdresser in Malaysia Kuala Lumpur, dedicated to excellence in every cut, color, and style. With a focus on client satisfaction and innovation, I am eager to contribute to your team’s success while embracing the vibrant beauty culture of Kuala Lumpur.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Hairdresser in Malaysia Kuala Lumpur</dc:title>
  <dc:creator/>
  <dc:language>en</dc:language>
  <cp:keywords/>
  <dcterms:created xsi:type="dcterms:W3CDTF">2026-07-24T16:19:58Z</dcterms:created>
  <dcterms:modified xsi:type="dcterms:W3CDTF">2026-07-24T16:19:58Z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