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Canada</w:t>
      </w:r>
      <w:r>
        <w:t xml:space="preserve"> </w:t>
      </w:r>
      <w:r>
        <w:t xml:space="preserve">Montreal</w:t>
      </w:r>
    </w:p>
    <w:bookmarkStart w:id="35"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[XXX-XXX-XXXX]</w:t>
      </w:r>
    </w:p>
    <w:p>
      <w:pPr>
        <w:pStyle w:val="BodyText"/>
      </w:pPr>
      <w:r>
        <w:rPr>
          <w:bCs/>
          <w:b/>
        </w:rPr>
        <w:t xml:space="preserve">Location:</w:t>
      </w:r>
      <w:r>
        <w:t xml:space="preserve"> </w:t>
      </w:r>
      <w:r>
        <w:t xml:space="preserve">Montreal, Quebec, Canada</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[X] years of experience in talent acquisition, employee relations, and organizational development. Specialized in building inclusive workplace cultures tailored to the unique needs of Canada Montreal's diverse workforce. Proven expertise in aligning HR strategies with business goals while ensuring compliance with Canadian labor laws. Passionate about fostering innovation and employee engagement within dynamic environments across industries such as technology, healthcare, and financial services in Montreal.</w:t>
      </w:r>
    </w:p>
    <w:bookmarkEnd w:id="21"/>
    <w:bookmarkStart w:id="22" w:name="core-competencies"/>
    <w:p>
      <w:pPr>
        <w:pStyle w:val="Heading2"/>
      </w:pPr>
      <w:r>
        <w:t xml:space="preserve">Core Competencies</w:t>
      </w:r>
    </w:p>
    <w:p>
      <w:pPr>
        <w:numPr>
          <w:ilvl w:val="0"/>
          <w:numId w:val="1001"/>
        </w:numPr>
        <w:pStyle w:val="Compact"/>
      </w:pPr>
      <w:r>
        <w:t xml:space="preserve">Strategic Human Resources Management</w:t>
      </w:r>
    </w:p>
    <w:p>
      <w:pPr>
        <w:numPr>
          <w:ilvl w:val="0"/>
          <w:numId w:val="1001"/>
        </w:numPr>
        <w:pStyle w:val="Compact"/>
      </w:pPr>
      <w:r>
        <w:t xml:space="preserve">Talent Acquisition &amp; Onboarding</w:t>
      </w:r>
    </w:p>
    <w:p>
      <w:pPr>
        <w:numPr>
          <w:ilvl w:val="0"/>
          <w:numId w:val="1001"/>
        </w:numPr>
        <w:pStyle w:val="Compact"/>
      </w:pPr>
      <w:r>
        <w:t xml:space="preserve">Employee Relations &amp; Conflict Resolution</w:t>
      </w:r>
    </w:p>
    <w:p>
      <w:pPr>
        <w:numPr>
          <w:ilvl w:val="0"/>
          <w:numId w:val="1001"/>
        </w:numPr>
        <w:pStyle w:val="Compact"/>
      </w:pPr>
      <w:r>
        <w:t xml:space="preserve">Training and Development Programs</w:t>
      </w:r>
    </w:p>
    <w:p>
      <w:pPr>
        <w:numPr>
          <w:ilvl w:val="0"/>
          <w:numId w:val="1001"/>
        </w:numPr>
        <w:pStyle w:val="Compact"/>
      </w:pPr>
      <w:r>
        <w:t xml:space="preserve">Compensation &amp; Benefits Administration</w:t>
      </w:r>
    </w:p>
    <w:p>
      <w:pPr>
        <w:numPr>
          <w:ilvl w:val="0"/>
          <w:numId w:val="1001"/>
        </w:numPr>
        <w:pStyle w:val="Compact"/>
      </w:pPr>
      <w:r>
        <w:t xml:space="preserve">Labor Law Compliance (Canadian Standards)</w:t>
      </w:r>
    </w:p>
    <w:p>
      <w:pPr>
        <w:numPr>
          <w:ilvl w:val="0"/>
          <w:numId w:val="1001"/>
        </w:numPr>
        <w:pStyle w:val="Compact"/>
      </w:pPr>
      <w:r>
        <w:t xml:space="preserve">Diversity, Equity, and Inclusion Initiatives</w:t>
      </w:r>
    </w:p>
    <w:p>
      <w:pPr>
        <w:numPr>
          <w:ilvl w:val="0"/>
          <w:numId w:val="1001"/>
        </w:numPr>
        <w:pStyle w:val="Compact"/>
      </w:pPr>
      <w:r>
        <w:t xml:space="preserve">HRIS System Management (e.g., BambooHR, Workday)</w:t>
      </w:r>
    </w:p>
    <w:bookmarkEnd w:id="22"/>
    <w:bookmarkStart w:id="25" w:name="professional-experience"/>
    <w:p>
      <w:pPr>
        <w:pStyle w:val="Heading2"/>
      </w:pPr>
      <w:r>
        <w:t xml:space="preserve">Professional Experience</w:t>
      </w:r>
    </w:p>
    <w:bookmarkStart w:id="23" w:name="human-resources-manager"/>
    <w:p>
      <w:pPr>
        <w:pStyle w:val="Heading3"/>
      </w:pPr>
      <w:r>
        <w:t xml:space="preserve">Human Resources Manager</w:t>
      </w:r>
    </w:p>
    <w:p>
      <w:pPr>
        <w:pStyle w:val="FirstParagraph"/>
      </w:pPr>
      <w:r>
        <w:rPr>
          <w:bCs/>
          <w:b/>
        </w:rPr>
        <w:t xml:space="preserve">[Company Name]</w:t>
      </w:r>
      <w:r>
        <w:t xml:space="preserve">, Montreal, Quebec, Canada</w:t>
      </w:r>
      <w:r>
        <w:br/>
      </w:r>
      <w:r>
        <w:rPr>
          <w:iCs/>
          <w:i/>
        </w:rPr>
        <w:t xml:space="preserve">January 2019 – Present</w:t>
      </w:r>
    </w:p>
    <w:p>
      <w:pPr>
        <w:numPr>
          <w:ilvl w:val="0"/>
          <w:numId w:val="1002"/>
        </w:numPr>
        <w:pStyle w:val="Compact"/>
      </w:pPr>
      <w:r>
        <w:t xml:space="preserve">Overseeing end-to-end HR operations for a team of [X] employees, ensuring alignment with Canadian labor standards and Montreal-specific workplace regulations.</w:t>
      </w:r>
    </w:p>
    <w:p>
      <w:pPr>
        <w:numPr>
          <w:ilvl w:val="0"/>
          <w:numId w:val="1002"/>
        </w:numPr>
        <w:pStyle w:val="Compact"/>
      </w:pPr>
      <w:r>
        <w:t xml:space="preserve">Implementing recruitment strategies that reduced time-to-hire by 30% in 2022, while enhancing the candidate experience through streamlined interviews and personalized onboarding processes.</w:t>
      </w:r>
    </w:p>
    <w:p>
      <w:pPr>
        <w:numPr>
          <w:ilvl w:val="0"/>
          <w:numId w:val="1002"/>
        </w:numPr>
        <w:pStyle w:val="Compact"/>
      </w:pPr>
      <w:r>
        <w:t xml:space="preserve">Designing and executing employee engagement initiatives that improved internal satisfaction scores by 25% in a multilingual workforce across Montreal's tech sector.</w:t>
      </w:r>
    </w:p>
    <w:p>
      <w:pPr>
        <w:numPr>
          <w:ilvl w:val="0"/>
          <w:numId w:val="1002"/>
        </w:numPr>
        <w:pStyle w:val="Compact"/>
      </w:pPr>
      <w:r>
        <w:t xml:space="preserve">Leading diversity and inclusion programs, including partnerships with local organizations in Canada Montreal to attract underrepresented talent and promote equity in hiring practices.</w:t>
      </w:r>
    </w:p>
    <w:p>
      <w:pPr>
        <w:numPr>
          <w:ilvl w:val="0"/>
          <w:numId w:val="1002"/>
        </w:numPr>
        <w:pStyle w:val="Compact"/>
      </w:pPr>
      <w:r>
        <w:t xml:space="preserve">Collaborating with department heads to develop performance management frameworks that integrated Canadian best practices for employee development and accountability.</w:t>
      </w:r>
    </w:p>
    <w:bookmarkEnd w:id="23"/>
    <w:bookmarkStart w:id="24" w:name="hr-coordinator"/>
    <w:p>
      <w:pPr>
        <w:pStyle w:val="Heading3"/>
      </w:pPr>
      <w:r>
        <w:t xml:space="preserve">HR Coordinator</w:t>
      </w:r>
    </w:p>
    <w:p>
      <w:pPr>
        <w:pStyle w:val="FirstParagraph"/>
      </w:pPr>
      <w:r>
        <w:rPr>
          <w:bCs/>
          <w:b/>
        </w:rPr>
        <w:t xml:space="preserve">[Previous Company Name]</w:t>
      </w:r>
      <w:r>
        <w:t xml:space="preserve">, Montreal, Quebec, Canada</w:t>
      </w:r>
      <w:r>
        <w:br/>
      </w:r>
      <w:r>
        <w:rPr>
          <w:iCs/>
          <w:i/>
        </w:rPr>
        <w:t xml:space="preserve">June 2015 – December 2018</w:t>
      </w:r>
    </w:p>
    <w:p>
      <w:pPr>
        <w:numPr>
          <w:ilvl w:val="0"/>
          <w:numId w:val="1003"/>
        </w:numPr>
        <w:pStyle w:val="Compact"/>
      </w:pPr>
      <w:r>
        <w:t xml:space="preserve">Managed payroll and benefits administration for [X] employees, ensuring compliance with federal and provincial regulations in Canada Montreal.</w:t>
      </w:r>
    </w:p>
    <w:p>
      <w:pPr>
        <w:numPr>
          <w:ilvl w:val="0"/>
          <w:numId w:val="1003"/>
        </w:numPr>
        <w:pStyle w:val="Compact"/>
      </w:pPr>
      <w:r>
        <w:t xml:space="preserve">Developed and maintained employee records, including performance reviews and training certifications, using HRIS tools to improve data accuracy.</w:t>
      </w:r>
    </w:p>
    <w:p>
      <w:pPr>
        <w:numPr>
          <w:ilvl w:val="0"/>
          <w:numId w:val="1003"/>
        </w:numPr>
        <w:pStyle w:val="Compact"/>
      </w:pPr>
      <w:r>
        <w:t xml:space="preserve">Provided support during union negotiations, leveraging knowledge of Canadian labor laws to facilitate transparent communication between management and employees in Montreal.</w:t>
      </w:r>
    </w:p>
    <w:p>
      <w:pPr>
        <w:numPr>
          <w:ilvl w:val="0"/>
          <w:numId w:val="1003"/>
        </w:numPr>
        <w:pStyle w:val="Compact"/>
      </w:pPr>
      <w:r>
        <w:t xml:space="preserve">Organized company-wide events and team-building activities that strengthened workplace culture in a multicultural environment across Canada Montreal.</w:t>
      </w:r>
    </w:p>
    <w:bookmarkEnd w:id="24"/>
    <w:bookmarkEnd w:id="25"/>
    <w:bookmarkStart w:id="26" w:name="education"/>
    <w:p>
      <w:pPr>
        <w:pStyle w:val="Heading2"/>
      </w:pPr>
      <w:r>
        <w:t xml:space="preserve">Education</w:t>
      </w:r>
    </w:p>
    <w:p>
      <w:pPr>
        <w:pStyle w:val="FirstParagraph"/>
      </w:pPr>
      <w:r>
        <w:rPr>
          <w:bCs/>
          <w:b/>
        </w:rPr>
        <w:t xml:space="preserve">Bachelor of Commerce in Human Resources Management</w:t>
      </w:r>
      <w:r>
        <w:br/>
      </w:r>
      <w:r>
        <w:t xml:space="preserve">[University Name], Montreal, Quebec, Canada</w:t>
      </w:r>
      <w:r>
        <w:br/>
      </w:r>
      <w:r>
        <w:rPr>
          <w:iCs/>
          <w:i/>
        </w:rPr>
        <w:t xml:space="preserve">Graduated: [Year]</w:t>
      </w:r>
    </w:p>
    <w:p>
      <w:pPr>
        <w:pStyle w:val="BodyText"/>
      </w:pPr>
      <w:r>
        <w:rPr>
          <w:bCs/>
          <w:b/>
        </w:rPr>
        <w:t xml:space="preserve">Certified Human Resources Professional (CHRP)</w:t>
      </w:r>
      <w:r>
        <w:br/>
      </w:r>
      <w:r>
        <w:t xml:space="preserve">[Certification Body], Canada</w:t>
      </w:r>
      <w:r>
        <w:br/>
      </w:r>
      <w:r>
        <w:rPr>
          <w:iCs/>
          <w:i/>
        </w:rPr>
        <w:t xml:space="preserve">Completed: [Year]</w:t>
      </w:r>
    </w:p>
    <w:bookmarkEnd w:id="26"/>
    <w:bookmarkStart w:id="27" w:name="technical-skills"/>
    <w:p>
      <w:pPr>
        <w:pStyle w:val="Heading2"/>
      </w:pPr>
      <w:r>
        <w:t xml:space="preserve">Technical Skills</w:t>
      </w:r>
    </w:p>
    <w:p>
      <w:pPr>
        <w:numPr>
          <w:ilvl w:val="0"/>
          <w:numId w:val="1004"/>
        </w:numPr>
        <w:pStyle w:val="Compact"/>
      </w:pPr>
      <w:r>
        <w:t xml:space="preserve">Proficient in Canadian HR software (e.g., SAP SuccessFactors, Paychex)</w:t>
      </w:r>
    </w:p>
    <w:p>
      <w:pPr>
        <w:numPr>
          <w:ilvl w:val="0"/>
          <w:numId w:val="1004"/>
        </w:numPr>
        <w:pStyle w:val="Compact"/>
      </w:pPr>
      <w:r>
        <w:t xml:space="preserve">Familiarity with federal and provincial labor laws in Canada, including Quebec's specific regulations</w:t>
      </w:r>
    </w:p>
    <w:p>
      <w:pPr>
        <w:numPr>
          <w:ilvl w:val="0"/>
          <w:numId w:val="1004"/>
        </w:numPr>
        <w:pStyle w:val="Compact"/>
      </w:pPr>
      <w:r>
        <w:t xml:space="preserve">Strong data analysis skills for workforce planning and reporting</w:t>
      </w:r>
    </w:p>
    <w:p>
      <w:pPr>
        <w:numPr>
          <w:ilvl w:val="0"/>
          <w:numId w:val="1004"/>
        </w:numPr>
        <w:pStyle w:val="Compact"/>
      </w:pPr>
      <w:r>
        <w:t xml:space="preserve">Fluent in English and French (essential for Canada Montreal's bilingual environment)</w:t>
      </w:r>
    </w:p>
    <w:bookmarkEnd w:id="27"/>
    <w:bookmarkStart w:id="28" w:name="professional-affiliations"/>
    <w:p>
      <w:pPr>
        <w:pStyle w:val="Heading2"/>
      </w:pPr>
      <w:r>
        <w:t xml:space="preserve">Professional Affiliations</w:t>
      </w:r>
    </w:p>
    <w:p>
      <w:pPr>
        <w:numPr>
          <w:ilvl w:val="0"/>
          <w:numId w:val="1005"/>
        </w:numPr>
        <w:pStyle w:val="Compact"/>
      </w:pPr>
      <w:r>
        <w:t xml:space="preserve">Member, Society for Human Resource Management (SHRM)</w:t>
      </w:r>
    </w:p>
    <w:p>
      <w:pPr>
        <w:numPr>
          <w:ilvl w:val="0"/>
          <w:numId w:val="1005"/>
        </w:numPr>
        <w:pStyle w:val="Compact"/>
      </w:pPr>
      <w:r>
        <w:t xml:space="preserve">Active participant in HR associations in Canada Montreal, including local networking events and workshops</w:t>
      </w:r>
    </w:p>
    <w:p>
      <w:pPr>
        <w:numPr>
          <w:ilvl w:val="0"/>
          <w:numId w:val="1005"/>
        </w:numPr>
        <w:pStyle w:val="Compact"/>
      </w:pPr>
      <w:r>
        <w:t xml:space="preserve">Volunteer for initiatives promoting workforce development in underserved communities across Quebec</w:t>
      </w:r>
    </w:p>
    <w:bookmarkEnd w:id="28"/>
    <w:bookmarkStart w:id="29" w:name="certifications"/>
    <w:p>
      <w:pPr>
        <w:pStyle w:val="Heading2"/>
      </w:pPr>
      <w:r>
        <w:t xml:space="preserve">Certifications</w:t>
      </w:r>
    </w:p>
    <w:p>
      <w:pPr>
        <w:numPr>
          <w:ilvl w:val="0"/>
          <w:numId w:val="1006"/>
        </w:numPr>
        <w:pStyle w:val="Compact"/>
      </w:pPr>
      <w:r>
        <w:t xml:space="preserve">Professional in Human Resources (PHR) Certification – [Issuing Body], [Year]</w:t>
      </w:r>
    </w:p>
    <w:p>
      <w:pPr>
        <w:numPr>
          <w:ilvl w:val="0"/>
          <w:numId w:val="1006"/>
        </w:numPr>
        <w:pStyle w:val="Compact"/>
      </w:pPr>
      <w:r>
        <w:t xml:space="preserve">HR Compliance Specialist – [Training Provider], [Year]</w:t>
      </w:r>
    </w:p>
    <w:p>
      <w:pPr>
        <w:numPr>
          <w:ilvl w:val="0"/>
          <w:numId w:val="1006"/>
        </w:numPr>
        <w:pStyle w:val="Compact"/>
      </w:pPr>
      <w:r>
        <w:t xml:space="preserve">Conflict Resolution and Mediation Training – [Institution], Canada Montreal, [Year]</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French (Fluent)</w:t>
      </w:r>
    </w:p>
    <w:p>
      <w:pPr>
        <w:numPr>
          <w:ilvl w:val="0"/>
          <w:numId w:val="1007"/>
        </w:numPr>
        <w:pStyle w:val="Compact"/>
      </w:pPr>
      <w:r>
        <w:t xml:space="preserve">Spanish (Basic – for multicultural interactions in Canada Montreal)</w:t>
      </w:r>
    </w:p>
    <w:bookmarkEnd w:id="30"/>
    <w:bookmarkStart w:id="33" w:name="additional-sections"/>
    <w:p>
      <w:pPr>
        <w:pStyle w:val="Heading2"/>
      </w:pPr>
      <w:r>
        <w:t xml:space="preserve">Additional Sections</w:t>
      </w:r>
    </w:p>
    <w:bookmarkStart w:id="31" w:name="community-involvement"/>
    <w:p>
      <w:pPr>
        <w:pStyle w:val="Heading3"/>
      </w:pPr>
      <w:r>
        <w:t xml:space="preserve">Community Involvement</w:t>
      </w:r>
    </w:p>
    <w:p>
      <w:pPr>
        <w:pStyle w:val="FirstParagraph"/>
      </w:pPr>
      <w:r>
        <w:rPr>
          <w:bCs/>
          <w:b/>
        </w:rPr>
        <w:t xml:space="preserve">[Nonprofit Organization Name]</w:t>
      </w:r>
      <w:r>
        <w:t xml:space="preserve">, Montreal, Quebec, Canada</w:t>
      </w:r>
      <w:r>
        <w:br/>
      </w:r>
      <w:r>
        <w:rPr>
          <w:iCs/>
          <w:i/>
        </w:rPr>
        <w:t xml:space="preserve">Volunteer HR Advisor – [Year]</w:t>
      </w:r>
    </w:p>
    <w:p>
      <w:pPr>
        <w:numPr>
          <w:ilvl w:val="0"/>
          <w:numId w:val="1008"/>
        </w:numPr>
        <w:pStyle w:val="Compact"/>
      </w:pPr>
      <w:r>
        <w:t xml:space="preserve">Provided strategic HR guidance to support the growth of a nonprofit organization focused on youth development in Canada Montreal.</w:t>
      </w:r>
    </w:p>
    <w:p>
      <w:pPr>
        <w:numPr>
          <w:ilvl w:val="0"/>
          <w:numId w:val="1008"/>
        </w:numPr>
        <w:pStyle w:val="Compact"/>
      </w:pPr>
      <w:r>
        <w:t xml:space="preserve">Developed training programs for volunteers and staff to ensure compliance with Canadian labor standards.</w:t>
      </w:r>
    </w:p>
    <w:bookmarkEnd w:id="31"/>
    <w:bookmarkStart w:id="32" w:name="publications-presentations"/>
    <w:p>
      <w:pPr>
        <w:pStyle w:val="Heading3"/>
      </w:pPr>
      <w:r>
        <w:t xml:space="preserve">Publications &amp; Presentations</w:t>
      </w:r>
    </w:p>
    <w:p>
      <w:pPr>
        <w:pStyle w:val="FirstParagraph"/>
      </w:pPr>
      <w:r>
        <w:rPr>
          <w:bCs/>
          <w:b/>
        </w:rPr>
        <w:t xml:space="preserve">"Building Inclusive Workplaces in Canada Montreal: A Case Study"</w:t>
      </w:r>
      <w:r>
        <w:br/>
      </w:r>
      <w:r>
        <w:t xml:space="preserve">[Conference Name], [Year]</w:t>
      </w:r>
    </w:p>
    <w:p>
      <w:pPr>
        <w:numPr>
          <w:ilvl w:val="0"/>
          <w:numId w:val="1009"/>
        </w:numPr>
        <w:pStyle w:val="Compact"/>
      </w:pPr>
      <w:r>
        <w:t xml:space="preserve">Presented insights on fostering equity in multicultural workplaces, emphasizing practices tailored to Quebec's unique social landscape.</w:t>
      </w:r>
    </w:p>
    <w:bookmarkEnd w:id="32"/>
    <w:bookmarkEnd w:id="33"/>
    <w:bookmarkStart w:id="34" w:name="references"/>
    <w:p>
      <w:pPr>
        <w:pStyle w:val="Heading2"/>
      </w:pPr>
      <w:r>
        <w:t xml:space="preserve">References</w:t>
      </w:r>
    </w:p>
    <w:p>
      <w:pPr>
        <w:pStyle w:val="FirstParagraph"/>
      </w:pPr>
      <w:r>
        <w:t xml:space="preserve">Available upon request. Contact [Your Name] at [your.email@example.com] or [XXX-XXX-XXXX].</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Canada Montreal</dc:title>
  <dc:creator/>
  <dc:language>en</dc:language>
  <cp:keywords/>
  <dcterms:created xsi:type="dcterms:W3CDTF">2025-12-11T06:24:52Z</dcterms:created>
  <dcterms:modified xsi:type="dcterms:W3CDTF">2025-12-11T06:24:52Z</dcterms:modified>
</cp:coreProperties>
</file>

<file path=docProps/custom.xml><?xml version="1.0" encoding="utf-8"?>
<Properties xmlns="http://schemas.openxmlformats.org/officeDocument/2006/custom-properties" xmlns:vt="http://schemas.openxmlformats.org/officeDocument/2006/docPropsVTypes"/>
</file>