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New</w:t>
      </w:r>
      <w:r>
        <w:t xml:space="preserve"> </w:t>
      </w:r>
      <w:r>
        <w:t xml:space="preserve">Delhi</w:t>
      </w:r>
    </w:p>
    <w:bookmarkStart w:id="33" w:name="your-full-name"/>
    <w:p>
      <w:pPr>
        <w:pStyle w:val="Heading1"/>
      </w:pPr>
      <w:r>
        <w:t xml:space="preserve">[Your Full Name]</w:t>
      </w:r>
    </w:p>
    <w:p>
      <w:pPr>
        <w:pStyle w:val="FirstParagraph"/>
      </w:pPr>
      <w:r>
        <w:t xml:space="preserve">Human Resources Manager | India New Delhi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Sector 6, South Extension, New Delhi, India 110005</w:t>
      </w:r>
      <w:r>
        <w:br/>
      </w:r>
      <w:r>
        <w:rPr>
          <w:bCs/>
          <w:b/>
        </w:rPr>
        <w:t xml:space="preserve">Phone:</w:t>
      </w:r>
      <w:r>
        <w:t xml:space="preserve"> </w:t>
      </w:r>
      <w:r>
        <w:t xml:space="preserve">+91-9876543210</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8 years of experience in strategic workforce planning, talent acquisition, and employee engagement within the fast-paced corporate landscape of India New Delhi. Adept at aligning HR practices with organizational goals while ensuring compliance with Indian labor laws such as the Industrial Disputes Act, Minimum Wages Act, and the Employees’ Provident Fund (EPF) regulations. Proven track record in fostering a positive workplace culture, reducing employee turnover by 25%, and implementing innovative recruitment strategies tailored to India’s diverse talent pool. Passionate about leveraging HR technologies like SAP SuccessFactors and Workday to optimize operational efficiency. A certified professional with a deep understanding of the unique challenges and opportunities in India’s New Delhi business environment.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ABC Corporation, New Delhi, India</w:t>
      </w:r>
    </w:p>
    <w:p>
      <w:pPr>
        <w:pStyle w:val="BodyText"/>
      </w:pPr>
      <w:r>
        <w:rPr>
          <w:iCs/>
          <w:i/>
        </w:rPr>
        <w:t xml:space="preserve">January 2020 – Present</w:t>
      </w:r>
    </w:p>
    <w:p>
      <w:pPr>
        <w:numPr>
          <w:ilvl w:val="0"/>
          <w:numId w:val="1001"/>
        </w:numPr>
        <w:pStyle w:val="Compact"/>
      </w:pPr>
      <w:r>
        <w:t xml:space="preserve">Overseeing end-to-end HR functions including recruitment, onboarding, performance management, and employee relations for a team of 50+ professionals.</w:t>
      </w:r>
    </w:p>
    <w:p>
      <w:pPr>
        <w:numPr>
          <w:ilvl w:val="0"/>
          <w:numId w:val="1001"/>
        </w:numPr>
        <w:pStyle w:val="Compact"/>
      </w:pPr>
      <w:r>
        <w:t xml:space="preserve">Developed and implemented a comprehensive employee engagement program that increased internal mobility by 30% within two years.</w:t>
      </w:r>
    </w:p>
    <w:p>
      <w:pPr>
        <w:numPr>
          <w:ilvl w:val="0"/>
          <w:numId w:val="1001"/>
        </w:numPr>
        <w:pStyle w:val="Compact"/>
      </w:pPr>
      <w:r>
        <w:t xml:space="preserve">Negotiated and managed labor contracts with unions in accordance with the Industrial Disputes Act, resolving over 15 disputes in 2022.</w:t>
      </w:r>
    </w:p>
    <w:p>
      <w:pPr>
        <w:numPr>
          <w:ilvl w:val="0"/>
          <w:numId w:val="1001"/>
        </w:numPr>
        <w:pStyle w:val="Compact"/>
      </w:pPr>
      <w:r>
        <w:t xml:space="preserve">Designed a digital onboarding platform integrating with HRIS systems, reducing onboarding time by 40% for new hires in India New Delhi.</w:t>
      </w:r>
    </w:p>
    <w:p>
      <w:pPr>
        <w:numPr>
          <w:ilvl w:val="0"/>
          <w:numId w:val="1001"/>
        </w:numPr>
        <w:pStyle w:val="Compact"/>
      </w:pPr>
      <w:r>
        <w:t xml:space="preserve">Conducted regular training sessions on diversity and inclusion, aligning with the National Commission for Women guidelines to foster an equitable workplace.</w:t>
      </w:r>
    </w:p>
    <w:bookmarkEnd w:id="22"/>
    <w:bookmarkStart w:id="23" w:name="hr-business-partner"/>
    <w:p>
      <w:pPr>
        <w:pStyle w:val="Heading3"/>
      </w:pPr>
      <w:r>
        <w:t xml:space="preserve">HR Business Partner</w:t>
      </w:r>
    </w:p>
    <w:p>
      <w:pPr>
        <w:pStyle w:val="FirstParagraph"/>
      </w:pPr>
      <w:r>
        <w:rPr>
          <w:bCs/>
          <w:b/>
        </w:rPr>
        <w:t xml:space="preserve">XYZ Technologies, New Delhi, India</w:t>
      </w:r>
    </w:p>
    <w:p>
      <w:pPr>
        <w:pStyle w:val="BodyText"/>
      </w:pPr>
      <w:r>
        <w:rPr>
          <w:iCs/>
          <w:i/>
        </w:rPr>
        <w:t xml:space="preserve">June 2016 – December 2019</w:t>
      </w:r>
    </w:p>
    <w:p>
      <w:pPr>
        <w:numPr>
          <w:ilvl w:val="0"/>
          <w:numId w:val="1002"/>
        </w:numPr>
        <w:pStyle w:val="Compact"/>
      </w:pPr>
      <w:r>
        <w:t xml:space="preserve">Collaborated with department heads to align HR strategies with business objectives, resulting in a 20% improvement in project delivery timelines.</w:t>
      </w:r>
    </w:p>
    <w:p>
      <w:pPr>
        <w:numPr>
          <w:ilvl w:val="0"/>
          <w:numId w:val="1002"/>
        </w:numPr>
        <w:pStyle w:val="Compact"/>
      </w:pPr>
      <w:r>
        <w:t xml:space="preserve">Implemented a performance management system that included quarterly reviews and tailored development plans, boosting employee productivity by 18%.</w:t>
      </w:r>
    </w:p>
    <w:p>
      <w:pPr>
        <w:numPr>
          <w:ilvl w:val="0"/>
          <w:numId w:val="1002"/>
        </w:numPr>
        <w:pStyle w:val="Compact"/>
      </w:pPr>
      <w:r>
        <w:t xml:space="preserve">Managed the payroll process for 300+ employees, ensuring compliance with the Employees’ State Insurance (ESI) and EPF regulations in India New Delhi.</w:t>
      </w:r>
    </w:p>
    <w:p>
      <w:pPr>
        <w:numPr>
          <w:ilvl w:val="0"/>
          <w:numId w:val="1002"/>
        </w:numPr>
        <w:pStyle w:val="Compact"/>
      </w:pPr>
      <w:r>
        <w:t xml:space="preserve">Initiated a mentorship program linking senior leaders with junior staff, which reduced attrition by 15% within a year.</w:t>
      </w:r>
    </w:p>
    <w:p>
      <w:pPr>
        <w:numPr>
          <w:ilvl w:val="0"/>
          <w:numId w:val="1002"/>
        </w:numPr>
        <w:pStyle w:val="Compact"/>
      </w:pPr>
      <w:r>
        <w:t xml:space="preserve">Conducted exit interviews to identify root causes of turnover, leading to actionable improvements in workplace policies.</w:t>
      </w:r>
    </w:p>
    <w:bookmarkEnd w:id="23"/>
    <w:bookmarkStart w:id="24" w:name="recruitment-specialist"/>
    <w:p>
      <w:pPr>
        <w:pStyle w:val="Heading3"/>
      </w:pPr>
      <w:r>
        <w:t xml:space="preserve">Recruitment Specialist</w:t>
      </w:r>
    </w:p>
    <w:p>
      <w:pPr>
        <w:pStyle w:val="FirstParagraph"/>
      </w:pPr>
      <w:r>
        <w:rPr>
          <w:bCs/>
          <w:b/>
        </w:rPr>
        <w:t xml:space="preserve">PQR Enterprises, New Delhi, India</w:t>
      </w:r>
    </w:p>
    <w:p>
      <w:pPr>
        <w:pStyle w:val="BodyText"/>
      </w:pPr>
      <w:r>
        <w:rPr>
          <w:iCs/>
          <w:i/>
        </w:rPr>
        <w:t xml:space="preserve">March 2014 – May 2016</w:t>
      </w:r>
    </w:p>
    <w:p>
      <w:pPr>
        <w:numPr>
          <w:ilvl w:val="0"/>
          <w:numId w:val="1003"/>
        </w:numPr>
        <w:pStyle w:val="Compact"/>
      </w:pPr>
      <w:r>
        <w:t xml:space="preserve">Identified and hired over 150 candidates across technical, sales, and administrative roles, with a focus on sourcing talent from Tier II cities in India.</w:t>
      </w:r>
    </w:p>
    <w:p>
      <w:pPr>
        <w:numPr>
          <w:ilvl w:val="0"/>
          <w:numId w:val="1003"/>
        </w:numPr>
        <w:pStyle w:val="Compact"/>
      </w:pPr>
      <w:r>
        <w:t xml:space="preserve">Established partnerships with top engineering colleges in Delhi-NCR to build a strong pipeline of fresh graduates.</w:t>
      </w:r>
    </w:p>
    <w:p>
      <w:pPr>
        <w:numPr>
          <w:ilvl w:val="0"/>
          <w:numId w:val="1003"/>
        </w:numPr>
        <w:pStyle w:val="Compact"/>
      </w:pPr>
      <w:r>
        <w:t xml:space="preserve">Implemented a structured interview process using behavioral assessments and role-play scenarios to evaluate cultural fit and skills.</w:t>
      </w:r>
    </w:p>
    <w:p>
      <w:pPr>
        <w:numPr>
          <w:ilvl w:val="0"/>
          <w:numId w:val="1003"/>
        </w:numPr>
        <w:pStyle w:val="Compact"/>
      </w:pPr>
      <w:r>
        <w:t xml:space="preserve">Reduced time-to-hire by 35% through the use of AI-driven recruitment tools tailored for the Indian job market.</w:t>
      </w:r>
    </w:p>
    <w:bookmarkEnd w:id="24"/>
    <w:bookmarkEnd w:id="25"/>
    <w:bookmarkStart w:id="26" w:name="education"/>
    <w:p>
      <w:pPr>
        <w:pStyle w:val="Heading2"/>
      </w:pPr>
      <w:r>
        <w:t xml:space="preserve">Education</w:t>
      </w:r>
    </w:p>
    <w:p>
      <w:pPr>
        <w:pStyle w:val="FirstParagraph"/>
      </w:pPr>
      <w:r>
        <w:rPr>
          <w:bCs/>
          <w:b/>
        </w:rPr>
        <w:t xml:space="preserve">MBA in Human Resources Management</w:t>
      </w:r>
      <w:r>
        <w:br/>
      </w:r>
      <w:r>
        <w:t xml:space="preserve">Delhi University, New Delhi, India</w:t>
      </w:r>
      <w:r>
        <w:br/>
      </w:r>
      <w:r>
        <w:rPr>
          <w:iCs/>
          <w:i/>
        </w:rPr>
        <w:t xml:space="preserve">Graduated: 2013</w:t>
      </w:r>
    </w:p>
    <w:p>
      <w:pPr>
        <w:pStyle w:val="BodyText"/>
      </w:pPr>
      <w:r>
        <w:rPr>
          <w:bCs/>
          <w:b/>
        </w:rPr>
        <w:t xml:space="preserve">Bachelor of Arts (Hons.) in Psychology</w:t>
      </w:r>
      <w:r>
        <w:br/>
      </w:r>
      <w:r>
        <w:t xml:space="preserve">University of Delhi, New Delhi, India</w:t>
      </w:r>
      <w:r>
        <w:br/>
      </w:r>
      <w:r>
        <w:rPr>
          <w:iCs/>
          <w:i/>
        </w:rPr>
        <w:t xml:space="preserve">Graduated: 2010</w:t>
      </w:r>
    </w:p>
    <w:bookmarkEnd w:id="26"/>
    <w:bookmarkStart w:id="27" w:name="skills"/>
    <w:p>
      <w:pPr>
        <w:pStyle w:val="Heading2"/>
      </w:pPr>
      <w:r>
        <w:t xml:space="preserve">Skills</w:t>
      </w:r>
    </w:p>
    <w:p>
      <w:pPr>
        <w:numPr>
          <w:ilvl w:val="0"/>
          <w:numId w:val="1004"/>
        </w:numPr>
        <w:pStyle w:val="Compact"/>
      </w:pPr>
      <w:r>
        <w:rPr>
          <w:bCs/>
          <w:b/>
        </w:rPr>
        <w:t xml:space="preserve">HR Compliance:</w:t>
      </w:r>
      <w:r>
        <w:t xml:space="preserve"> </w:t>
      </w:r>
      <w:r>
        <w:t xml:space="preserve">Expertise in Indian labor laws, including the Code on Wages, 2019, and the Maternity Benefit Act.</w:t>
      </w:r>
    </w:p>
    <w:p>
      <w:pPr>
        <w:numPr>
          <w:ilvl w:val="0"/>
          <w:numId w:val="1004"/>
        </w:numPr>
        <w:pStyle w:val="Compact"/>
      </w:pPr>
      <w:r>
        <w:rPr>
          <w:bCs/>
          <w:b/>
        </w:rPr>
        <w:t xml:space="preserve">Talent Acquisition:</w:t>
      </w:r>
      <w:r>
        <w:t xml:space="preserve"> </w:t>
      </w:r>
      <w:r>
        <w:t xml:space="preserve">Proficient in sourcing and hiring for roles across sectors such as IT, finance, and manufacturing.</w:t>
      </w:r>
    </w:p>
    <w:p>
      <w:pPr>
        <w:numPr>
          <w:ilvl w:val="0"/>
          <w:numId w:val="1004"/>
        </w:numPr>
        <w:pStyle w:val="Compact"/>
      </w:pPr>
      <w:r>
        <w:rPr>
          <w:bCs/>
          <w:b/>
        </w:rPr>
        <w:t xml:space="preserve">Employee Engagement:</w:t>
      </w:r>
      <w:r>
        <w:t xml:space="preserve"> </w:t>
      </w:r>
      <w:r>
        <w:t xml:space="preserve">Skilled in designing wellness programs and fostering a positive workplace culture aligned with New Delhi’s corporate standards.</w:t>
      </w:r>
    </w:p>
    <w:p>
      <w:pPr>
        <w:numPr>
          <w:ilvl w:val="0"/>
          <w:numId w:val="1004"/>
        </w:numPr>
        <w:pStyle w:val="Compact"/>
      </w:pPr>
      <w:r>
        <w:rPr>
          <w:bCs/>
          <w:b/>
        </w:rPr>
        <w:t xml:space="preserve">HRIS Systems:</w:t>
      </w:r>
      <w:r>
        <w:t xml:space="preserve"> </w:t>
      </w:r>
      <w:r>
        <w:t xml:space="preserve">Experienced with SAP SuccessFactors, Workday, and Payroll software tailored for Indian organizations.</w:t>
      </w:r>
    </w:p>
    <w:p>
      <w:pPr>
        <w:numPr>
          <w:ilvl w:val="0"/>
          <w:numId w:val="1004"/>
        </w:numPr>
        <w:pStyle w:val="Compact"/>
      </w:pPr>
      <w:r>
        <w:rPr>
          <w:bCs/>
          <w:b/>
        </w:rPr>
        <w:t xml:space="preserve">Languages:</w:t>
      </w:r>
      <w:r>
        <w:t xml:space="preserve"> </w:t>
      </w:r>
      <w:r>
        <w:t xml:space="preserve">Fluent in English and Hindi; basic knowledge of Urdu and Punjabi.</w:t>
      </w:r>
    </w:p>
    <w:bookmarkEnd w:id="27"/>
    <w:bookmarkStart w:id="28" w:name="certifications"/>
    <w:p>
      <w:pPr>
        <w:pStyle w:val="Heading2"/>
      </w:pPr>
      <w:r>
        <w:t xml:space="preserve">Certifications</w:t>
      </w:r>
    </w:p>
    <w:p>
      <w:pPr>
        <w:pStyle w:val="FirstParagraph"/>
      </w:pPr>
      <w:r>
        <w:rPr>
          <w:bCs/>
          <w:b/>
        </w:rPr>
        <w:t xml:space="preserve">Professional in Human Resources (PHR)</w:t>
      </w:r>
      <w:r>
        <w:br/>
      </w:r>
      <w:r>
        <w:t xml:space="preserve">Human Resource Certification Institute (HRCI), USA</w:t>
      </w:r>
      <w:r>
        <w:br/>
      </w:r>
      <w:r>
        <w:rPr>
          <w:iCs/>
          <w:i/>
        </w:rPr>
        <w:t xml:space="preserve">Certified: 2018</w:t>
      </w:r>
    </w:p>
    <w:p>
      <w:pPr>
        <w:pStyle w:val="BodyText"/>
      </w:pPr>
      <w:r>
        <w:rPr>
          <w:bCs/>
          <w:b/>
        </w:rPr>
        <w:t xml:space="preserve">SHRM-SCP (Senior Certified Professional)</w:t>
      </w:r>
      <w:r>
        <w:br/>
      </w:r>
      <w:r>
        <w:t xml:space="preserve">Society for Human Resource Management (SHRM), USA</w:t>
      </w:r>
      <w:r>
        <w:br/>
      </w:r>
      <w:r>
        <w:rPr>
          <w:iCs/>
          <w:i/>
        </w:rPr>
        <w:t xml:space="preserve">Certified: 2021</w:t>
      </w:r>
    </w:p>
    <w:p>
      <w:pPr>
        <w:pStyle w:val="BodyText"/>
      </w:pPr>
      <w:r>
        <w:rPr>
          <w:bCs/>
          <w:b/>
        </w:rPr>
        <w:t xml:space="preserve">Labour Laws in India</w:t>
      </w:r>
      <w:r>
        <w:br/>
      </w:r>
      <w:r>
        <w:t xml:space="preserve">National Institute of Labour Education (NILE), New Delhi</w:t>
      </w:r>
      <w:r>
        <w:br/>
      </w:r>
      <w:r>
        <w:rPr>
          <w:iCs/>
          <w:i/>
        </w:rPr>
        <w:t xml:space="preserve">Certified: 2017</w:t>
      </w:r>
    </w:p>
    <w:bookmarkEnd w:id="28"/>
    <w:bookmarkStart w:id="32" w:name="additional-sections"/>
    <w:p>
      <w:pPr>
        <w:pStyle w:val="Heading2"/>
      </w:pPr>
      <w:r>
        <w:t xml:space="preserve">Additional Sections</w:t>
      </w:r>
    </w:p>
    <w:bookmarkStart w:id="29" w:name="professional-memberships"/>
    <w:p>
      <w:pPr>
        <w:pStyle w:val="Heading3"/>
      </w:pPr>
      <w:r>
        <w:t xml:space="preserve">Professional Memberships</w:t>
      </w:r>
    </w:p>
    <w:p>
      <w:pPr>
        <w:numPr>
          <w:ilvl w:val="0"/>
          <w:numId w:val="1005"/>
        </w:numPr>
        <w:pStyle w:val="Compact"/>
      </w:pPr>
      <w:r>
        <w:t xml:space="preserve">Member, Indian Society for Training and Development (ISTD)</w:t>
      </w:r>
    </w:p>
    <w:p>
      <w:pPr>
        <w:numPr>
          <w:ilvl w:val="0"/>
          <w:numId w:val="1005"/>
        </w:numPr>
        <w:pStyle w:val="Compact"/>
      </w:pPr>
      <w:r>
        <w:t xml:space="preserve">Member, Chartered Institute of Personnel and Development (CIPD), UK</w:t>
      </w:r>
    </w:p>
    <w:bookmarkEnd w:id="29"/>
    <w:bookmarkStart w:id="30" w:name="volunteer-experience"/>
    <w:p>
      <w:pPr>
        <w:pStyle w:val="Heading3"/>
      </w:pPr>
      <w:r>
        <w:t xml:space="preserve">Volunteer Experience</w:t>
      </w:r>
    </w:p>
    <w:p>
      <w:pPr>
        <w:pStyle w:val="FirstParagraph"/>
      </w:pPr>
      <w:r>
        <w:rPr>
          <w:bCs/>
          <w:b/>
        </w:rPr>
        <w:t xml:space="preserve">Volunteer HR Advisor</w:t>
      </w:r>
      <w:r>
        <w:br/>
      </w:r>
      <w:r>
        <w:t xml:space="preserve">New Delhi Youth Empowerment Foundation, India</w:t>
      </w:r>
      <w:r>
        <w:br/>
      </w:r>
      <w:r>
        <w:rPr>
          <w:iCs/>
          <w:i/>
        </w:rPr>
        <w:t xml:space="preserve">2019 – 2022</w:t>
      </w:r>
    </w:p>
    <w:p>
      <w:pPr>
        <w:numPr>
          <w:ilvl w:val="0"/>
          <w:numId w:val="1006"/>
        </w:numPr>
        <w:pStyle w:val="Compact"/>
      </w:pPr>
      <w:r>
        <w:t xml:space="preserve">Provided career guidance and resume-building workshops to over 500 students from underprivileged backgrounds in Delhi.</w:t>
      </w:r>
    </w:p>
    <w:p>
      <w:pPr>
        <w:numPr>
          <w:ilvl w:val="0"/>
          <w:numId w:val="1006"/>
        </w:numPr>
        <w:pStyle w:val="Compact"/>
      </w:pPr>
      <w:r>
        <w:t xml:space="preserve">Collaborated with local NGOs to design training programs on workplace etiquette and soft skills for fresh graduates.</w:t>
      </w:r>
    </w:p>
    <w:bookmarkEnd w:id="30"/>
    <w:bookmarkStart w:id="31" w:name="projects"/>
    <w:p>
      <w:pPr>
        <w:pStyle w:val="Heading3"/>
      </w:pPr>
      <w:r>
        <w:t xml:space="preserve">Projects</w:t>
      </w:r>
    </w:p>
    <w:p>
      <w:pPr>
        <w:pStyle w:val="FirstParagraph"/>
      </w:pPr>
      <w:r>
        <w:rPr>
          <w:bCs/>
          <w:b/>
        </w:rPr>
        <w:t xml:space="preserve">HR Digital Transformation Initiative</w:t>
      </w:r>
      <w:r>
        <w:br/>
      </w:r>
      <w:r>
        <w:t xml:space="preserve">ABC Corporation, New Delhi</w:t>
      </w:r>
      <w:r>
        <w:br/>
      </w:r>
      <w:r>
        <w:rPr>
          <w:iCs/>
          <w:i/>
        </w:rPr>
        <w:t xml:space="preserve">2021 – 2022</w:t>
      </w:r>
    </w:p>
    <w:p>
      <w:pPr>
        <w:numPr>
          <w:ilvl w:val="0"/>
          <w:numId w:val="1007"/>
        </w:numPr>
        <w:pStyle w:val="Compact"/>
      </w:pPr>
      <w:r>
        <w:t xml:space="preserve">Led the migration of HR data to a cloud-based system, enhancing accessibility and reducing administrative burden by 50%.</w:t>
      </w:r>
    </w:p>
    <w:p>
      <w:pPr>
        <w:numPr>
          <w:ilvl w:val="0"/>
          <w:numId w:val="1007"/>
        </w:numPr>
        <w:pStyle w:val="Compact"/>
      </w:pPr>
      <w:r>
        <w:t xml:space="preserve">Implemented AI-powered chatbots for employee queries, improving response times by 60%.</w:t>
      </w:r>
    </w:p>
    <w:bookmarkEnd w:id="31"/>
    <w:bookmarkEnd w:id="32"/>
    <w:p>
      <w:pPr>
        <w:pStyle w:val="FirstParagraph"/>
      </w:pPr>
      <w:r>
        <w:t xml:space="preserve">© 2023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India New Delhi</dc:title>
  <dc:creator/>
  <dc:language>en</dc:language>
  <cp:keywords/>
  <dcterms:created xsi:type="dcterms:W3CDTF">2026-07-23T11:11:51Z</dcterms:created>
  <dcterms:modified xsi:type="dcterms:W3CDTF">2026-07-23T11:11:51Z</dcterms:modified>
</cp:coreProperties>
</file>

<file path=docProps/custom.xml><?xml version="1.0" encoding="utf-8"?>
<Properties xmlns="http://schemas.openxmlformats.org/officeDocument/2006/custom-properties" xmlns:vt="http://schemas.openxmlformats.org/officeDocument/2006/docPropsVTypes"/>
</file>