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LinkedIn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Personal Website</w:t>
        </w:r>
      </w:hyperlink>
    </w:p>
    <w:bookmarkEnd w:id="22"/>
    <w:bookmarkStart w:id="23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</w:t>
      </w:r>
      <w:r>
        <w:t xml:space="preserve"> </w:t>
      </w:r>
      <w:r>
        <w:rPr>
          <w:bCs/>
          <w:b/>
        </w:rPr>
        <w:t xml:space="preserve">Human Resources Manager</w:t>
      </w:r>
      <w:r>
        <w:t xml:space="preserve"> </w:t>
      </w:r>
      <w:r>
        <w:t xml:space="preserve">with over [X years] of experience in shaping organizational culture, driving employee engagement, and aligning HR strategies with business goals. Proven expertise in managing multicultural teams, implementing compliance frameworks, and fostering a collaborative work environment. A deep understanding of Japanese labor laws, corporate etiquette, and the unique challenges of operating in</w:t>
      </w:r>
      <w:r>
        <w:t xml:space="preserve"> </w:t>
      </w:r>
      <w:r>
        <w:rPr>
          <w:bCs/>
          <w:b/>
        </w:rPr>
        <w:t xml:space="preserve">Japan Kyoto</w:t>
      </w:r>
      <w:r>
        <w:t xml:space="preserve">, where tradition meets innovation. Committed to building sustainable HR practices that support both employees and employers in the dynamic landscape of Kyoto’s business sector.</w:t>
      </w:r>
    </w:p>
    <w:bookmarkEnd w:id="23"/>
    <w:bookmarkStart w:id="27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4" w:name="human-resources-manager"/>
    <w:p>
      <w:pPr>
        <w:pStyle w:val="Heading3"/>
      </w:pPr>
      <w:r>
        <w:rPr>
          <w:bCs/>
          <w:b/>
        </w:rPr>
        <w:t xml:space="preserve">Human Resources Manager</w:t>
      </w:r>
    </w:p>
    <w:p>
      <w:pPr>
        <w:pStyle w:val="FirstParagraph"/>
      </w:pPr>
      <w:r>
        <w:rPr>
          <w:iCs/>
          <w:i/>
        </w:rPr>
        <w:t xml:space="preserve">Kyoto Tech Solutions Co., Ltd. (Tokyo, Japan)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HR operations, including recruitment, training, and employee relations for a workforce of [X] employees across multiple departments in Kyoto’s tech industry.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a company-wide wellness program that reduced staff turnover by 25% within two years, aligning with Kyoto’s emphasis on work-life balance and employee well-being.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ensure compliance with Japanese labor regulations, including the Labor Standards Act and gender equality initiatives specific to Kyoto’s traditional business culture.</w:t>
      </w:r>
    </w:p>
    <w:p>
      <w:pPr>
        <w:numPr>
          <w:ilvl w:val="0"/>
          <w:numId w:val="1001"/>
        </w:numPr>
        <w:pStyle w:val="Compact"/>
      </w:pPr>
      <w:r>
        <w:t xml:space="preserve">Designed and executed cross-cultural training modules for international teams, fostering inclusivity in a multicultural workspace that reflects Kyoto’s growing global presence.</w:t>
      </w:r>
    </w:p>
    <w:p>
      <w:pPr>
        <w:numPr>
          <w:ilvl w:val="0"/>
          <w:numId w:val="1001"/>
        </w:numPr>
        <w:pStyle w:val="Compact"/>
      </w:pPr>
      <w:r>
        <w:t xml:space="preserve">Played a key role in restructuring HR policies to adapt to the evolving needs of Kyoto’s SMEs (small and medium enterprises), ensuring alignment with industry best practices.</w:t>
      </w:r>
    </w:p>
    <w:bookmarkEnd w:id="24"/>
    <w:bookmarkStart w:id="25" w:name="hr-business-partner"/>
    <w:p>
      <w:pPr>
        <w:pStyle w:val="Heading3"/>
      </w:pPr>
      <w:r>
        <w:rPr>
          <w:bCs/>
          <w:b/>
        </w:rPr>
        <w:t xml:space="preserve">HR Business Partner</w:t>
      </w:r>
    </w:p>
    <w:p>
      <w:pPr>
        <w:pStyle w:val="FirstParagraph"/>
      </w:pPr>
      <w:r>
        <w:rPr>
          <w:iCs/>
          <w:i/>
        </w:rPr>
        <w:t xml:space="preserve">Nishioka Manufacturing Group (Kyoto, Japan)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Served as a strategic partner to department heads, providing HR insights to enhance productivity and employee satisfaction in Kyoto’s manufacturing sector.</w:t>
      </w:r>
    </w:p>
    <w:p>
      <w:pPr>
        <w:numPr>
          <w:ilvl w:val="0"/>
          <w:numId w:val="1002"/>
        </w:numPr>
        <w:pStyle w:val="Compact"/>
      </w:pPr>
      <w:r>
        <w:t xml:space="preserve">Reduced recruitment costs by 30% through the development of a localized talent acquisition strategy that leveraged Kyoto’s educational institutions and apprenticeship programs.</w:t>
      </w:r>
    </w:p>
    <w:p>
      <w:pPr>
        <w:numPr>
          <w:ilvl w:val="0"/>
          <w:numId w:val="1002"/>
        </w:numPr>
        <w:pStyle w:val="Compact"/>
      </w:pPr>
      <w:r>
        <w:t xml:space="preserve">Established a mentorship program that improved internal mobility by 40%, reflecting the values of long-term employee growth cherished in Japanese corporate culture.</w:t>
      </w:r>
    </w:p>
    <w:p>
      <w:pPr>
        <w:numPr>
          <w:ilvl w:val="0"/>
          <w:numId w:val="1002"/>
        </w:numPr>
        <w:pStyle w:val="Compact"/>
      </w:pPr>
      <w:r>
        <w:t xml:space="preserve">Conducted regular audits of HR policies to ensure compliance with Kyoto’s regional labor standards and global ethical guidelines, maintaining the company’s reputation as a responsible employer.</w:t>
      </w:r>
    </w:p>
    <w:bookmarkEnd w:id="25"/>
    <w:bookmarkStart w:id="26" w:name="hr-coordinator"/>
    <w:p>
      <w:pPr>
        <w:pStyle w:val="Heading3"/>
      </w:pPr>
      <w:r>
        <w:rPr>
          <w:bCs/>
          <w:b/>
        </w:rPr>
        <w:t xml:space="preserve">HR Coordinator</w:t>
      </w:r>
    </w:p>
    <w:p>
      <w:pPr>
        <w:pStyle w:val="FirstParagraph"/>
      </w:pPr>
      <w:r>
        <w:rPr>
          <w:iCs/>
          <w:i/>
        </w:rPr>
        <w:t xml:space="preserve">Kyoto Global Talent Network (Kyoto, Japan)</w:t>
      </w:r>
      <w:r>
        <w:t xml:space="preserve"> </w:t>
      </w:r>
      <w:r>
        <w:t xml:space="preserve">| 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Supported HR initiatives for startups and international firms operating in Kyoto, focusing on onboarding processes and cultural integration.</w:t>
      </w:r>
    </w:p>
    <w:p>
      <w:pPr>
        <w:numPr>
          <w:ilvl w:val="0"/>
          <w:numId w:val="1003"/>
        </w:numPr>
        <w:pStyle w:val="Compact"/>
      </w:pPr>
      <w:r>
        <w:t xml:space="preserve">Developed a database of potential candidates from Kyoto’s universities, enhancing the company’s ability to source skilled professionals aligned with local industry demands.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on Japanese workplace etiquette to expatriate employees, ensuring seamless collaboration in Kyoto’s hierarchical business environment.</w:t>
      </w:r>
    </w:p>
    <w:bookmarkEnd w:id="26"/>
    <w:bookmarkEnd w:id="27"/>
    <w:bookmarkStart w:id="30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8" w:name="mba-in-human-resources-management"/>
    <w:p>
      <w:pPr>
        <w:pStyle w:val="Heading3"/>
      </w:pPr>
      <w:r>
        <w:rPr>
          <w:bCs/>
          <w:b/>
        </w:rPr>
        <w:t xml:space="preserve">MBA in Human Resources Management</w:t>
      </w:r>
    </w:p>
    <w:p>
      <w:pPr>
        <w:pStyle w:val="FirstParagraph"/>
      </w:pPr>
      <w:r>
        <w:rPr>
          <w:iCs/>
          <w:i/>
        </w:rPr>
        <w:t xml:space="preserve">Kyoto University of Foreign Studies (Kyoto, Japan)</w:t>
      </w:r>
      <w:r>
        <w:t xml:space="preserve"> </w:t>
      </w:r>
      <w:r>
        <w:t xml:space="preserve">| Graduated: 2010</w:t>
      </w:r>
    </w:p>
    <w:p>
      <w:pPr>
        <w:numPr>
          <w:ilvl w:val="0"/>
          <w:numId w:val="1004"/>
        </w:numPr>
        <w:pStyle w:val="Compact"/>
      </w:pPr>
      <w:r>
        <w:t xml:space="preserve">Courses focused on cross-cultural management, labor relations, and HR analytics tailored to the Japanese market.</w:t>
      </w:r>
    </w:p>
    <w:p>
      <w:pPr>
        <w:numPr>
          <w:ilvl w:val="0"/>
          <w:numId w:val="1004"/>
        </w:numPr>
        <w:pStyle w:val="Compact"/>
      </w:pPr>
      <w:r>
        <w:t xml:space="preserve">Thesis: "The Role of HR in Sustaining Traditional Values in Modern Kyoto Enterprises."</w:t>
      </w:r>
    </w:p>
    <w:bookmarkEnd w:id="28"/>
    <w:bookmarkStart w:id="29" w:name="bachelor-of-arts-in-psychology"/>
    <w:p>
      <w:pPr>
        <w:pStyle w:val="Heading3"/>
      </w:pPr>
      <w:r>
        <w:rPr>
          <w:bCs/>
          <w:b/>
        </w:rPr>
        <w:t xml:space="preserve">Bachelor of Arts in Psychology</w:t>
      </w:r>
    </w:p>
    <w:p>
      <w:pPr>
        <w:pStyle w:val="FirstParagraph"/>
      </w:pPr>
      <w:r>
        <w:rPr>
          <w:iCs/>
          <w:i/>
        </w:rPr>
        <w:t xml:space="preserve">Kyoto University (Kyoto, Japan)</w:t>
      </w:r>
      <w:r>
        <w:t xml:space="preserve"> </w:t>
      </w:r>
      <w:r>
        <w:t xml:space="preserve">| Graduated: 2007</w:t>
      </w:r>
    </w:p>
    <w:bookmarkEnd w:id="29"/>
    <w:bookmarkEnd w:id="30"/>
    <w:bookmarkStart w:id="31" w:name="skills-and-certifications"/>
    <w:p>
      <w:pPr>
        <w:pStyle w:val="Heading2"/>
      </w:pPr>
      <w:r>
        <w:rPr>
          <w:bCs/>
          <w:b/>
        </w:rPr>
        <w:t xml:space="preserve">Skills and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Strategic HR Planning, Employee Relations, Talent Acquisition, Training &amp; Development, Compliance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(Native), English (Fluent), Mandarin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SAP SuccessFactors, Workday,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SHRM-SCP (Senior Certified Professional in HRM), PHR (Professional in Human Resources), JIPM (Japan Institute of Personnel Management).</w:t>
      </w:r>
    </w:p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Kyoto’s corporate traditions, including the importance of harmony, respect for hierarchy, and long-term relationships in HR practices.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with Kyoto Chamber of Commerce to support local business initiatives and workforce development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Interests:</w:t>
      </w:r>
      <w:r>
        <w:t xml:space="preserve"> </w:t>
      </w:r>
      <w:r>
        <w:t xml:space="preserve">Japanese tea ceremonies, traditional arts (calligraphy, ikebana), and exploring Kyoto’s historical sites to stay connected with the city’s cultural heritage.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iCs/>
          <w:i/>
        </w:rPr>
        <w:t xml:space="preserve">This resume is tailored for the role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Human Resources Manager</w:t>
      </w:r>
      <w:r>
        <w:rPr>
          <w:iCs/>
          <w:i/>
        </w:rPr>
        <w:t xml:space="preserve"> </w:t>
      </w:r>
      <w:r>
        <w:rPr>
          <w:iCs/>
          <w:i/>
        </w:rPr>
        <w:t xml:space="preserve">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Japan Kyoto</w:t>
      </w:r>
      <w:r>
        <w:rPr>
          <w:iCs/>
          <w:i/>
        </w:rPr>
        <w:t xml:space="preserve">, emphasizing cultural alignment, compliance, and strategic HR leadership. It highlights expertise in navigating the unique challenges and opportunities of Kyoto’s business environment while demonstrating a commitment to professional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linkedin.com/in/yourprofile" TargetMode="External" /><Relationship Type="http://schemas.openxmlformats.org/officeDocument/2006/relationships/hyperlink" Id="rId21" Target="https://www.yourwebsit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inkedin.com/in/yourprofile" TargetMode="External" /><Relationship Type="http://schemas.openxmlformats.org/officeDocument/2006/relationships/hyperlink" Id="rId21" Target="https://www.yourwebsit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Human Resources Manager - Japan Kyoto</dc:title>
  <dc:creator/>
  <dc:language>en</dc:language>
  <cp:keywords/>
  <dcterms:created xsi:type="dcterms:W3CDTF">2025-12-11T13:15:31Z</dcterms:created>
  <dcterms:modified xsi:type="dcterms:W3CDTF">2025-12-11T13:15:31Z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