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Islamabad</w:t>
      </w:r>
    </w:p>
    <w:bookmarkStart w:id="32" w:name="resume"/>
    <w:p>
      <w:pPr>
        <w:pStyle w:val="Heading1"/>
      </w:pPr>
      <w:r>
        <w:t xml:space="preserve">Resume</w:t>
      </w:r>
    </w:p>
    <w:bookmarkStart w:id="20" w:name="X1e907de82df6037fd94896eaf067ecc00717df9"/>
    <w:p>
      <w:pPr>
        <w:pStyle w:val="Heading2"/>
      </w:pPr>
      <w:r>
        <w:t xml:space="preserve">Human Resources Manager | Pakistan Islamabad</w:t>
      </w:r>
    </w:p>
    <w:p>
      <w:pPr>
        <w:pStyle w:val="FirstParagraph"/>
      </w:pPr>
      <w:r>
        <w:rPr>
          <w:bCs/>
          <w:b/>
        </w:rPr>
        <w:t xml:space="preserve">Contact Information:</w:t>
      </w:r>
      <w:r>
        <w:br/>
      </w:r>
      <w:r>
        <w:t xml:space="preserve">Name: [Your Full Name]</w:t>
      </w:r>
      <w:r>
        <w:br/>
      </w:r>
      <w:r>
        <w:t xml:space="preserve">Address: Islamabad, Pakistan</w:t>
      </w:r>
      <w:r>
        <w:br/>
      </w:r>
      <w:r>
        <w:t xml:space="preserve">Phone: +92-300-1234567</w:t>
      </w:r>
      <w:r>
        <w:br/>
      </w:r>
      <w:r>
        <w:t xml:space="preserve">Email: your.email@domain.com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Dynamic and results-driven Human Resources Manager with over [X years] of experience in managing talent acquisition, employee relations, and organizational development. Adept at aligning HR strategies with business objectives in the unique context of Pakistan Islamabad's evolving corporate landscape. Proven expertise in fostering inclusive workplace cultures, optimizing recruitment processes, and ensuring compliance with local labor laws. Passionate about driving employee engagement and supporting the growth of organizations across diverse industries in Islamabad.</w:t>
      </w:r>
    </w:p>
    <w:bookmarkEnd w:id="21"/>
    <w:bookmarkStart w:id="22" w:name="key-skills"/>
    <w:p>
      <w:pPr>
        <w:pStyle w:val="Heading2"/>
      </w:pPr>
      <w:r>
        <w:t xml:space="preserve">Key Skills</w:t>
      </w:r>
    </w:p>
    <w:p>
      <w:pPr>
        <w:numPr>
          <w:ilvl w:val="0"/>
          <w:numId w:val="1001"/>
        </w:numPr>
        <w:pStyle w:val="Compact"/>
      </w:pPr>
      <w:r>
        <w:t xml:space="preserve">Strategic Human Resources Planning</w:t>
      </w:r>
    </w:p>
    <w:p>
      <w:pPr>
        <w:numPr>
          <w:ilvl w:val="0"/>
          <w:numId w:val="1001"/>
        </w:numPr>
        <w:pStyle w:val="Compact"/>
      </w:pPr>
      <w:r>
        <w:t xml:space="preserve">Talent Acquisition &amp; Recruitment (Local &amp; Multinational Organizations)</w:t>
      </w:r>
    </w:p>
    <w:p>
      <w:pPr>
        <w:numPr>
          <w:ilvl w:val="0"/>
          <w:numId w:val="1001"/>
        </w:numPr>
        <w:pStyle w:val="Compact"/>
      </w:pPr>
      <w:r>
        <w:t xml:space="preserve">Employee Relations and Conflict Resolution</w:t>
      </w:r>
    </w:p>
    <w:p>
      <w:pPr>
        <w:numPr>
          <w:ilvl w:val="0"/>
          <w:numId w:val="1001"/>
        </w:numPr>
        <w:pStyle w:val="Compact"/>
      </w:pPr>
      <w:r>
        <w:t xml:space="preserve">Performance Management Systems</w:t>
      </w:r>
    </w:p>
    <w:p>
      <w:pPr>
        <w:numPr>
          <w:ilvl w:val="0"/>
          <w:numId w:val="1001"/>
        </w:numPr>
        <w:pStyle w:val="Compact"/>
      </w:pPr>
      <w:r>
        <w:t xml:space="preserve">Compliance with Pakistan Labor Laws (e.g., Workmen’s Compensation Act, Industrial Relations Act)</w:t>
      </w:r>
    </w:p>
    <w:p>
      <w:pPr>
        <w:numPr>
          <w:ilvl w:val="0"/>
          <w:numId w:val="1001"/>
        </w:numPr>
        <w:pStyle w:val="Compact"/>
      </w:pPr>
      <w:r>
        <w:t xml:space="preserve">Training and Development Programs</w:t>
      </w:r>
    </w:p>
    <w:p>
      <w:pPr>
        <w:numPr>
          <w:ilvl w:val="0"/>
          <w:numId w:val="1001"/>
        </w:numPr>
        <w:pStyle w:val="Compact"/>
      </w:pPr>
      <w:r>
        <w:t xml:space="preserve">HRIS (Human Resource Information Systems)</w:t>
      </w:r>
    </w:p>
    <w:p>
      <w:pPr>
        <w:numPr>
          <w:ilvl w:val="0"/>
          <w:numId w:val="1001"/>
        </w:numPr>
        <w:pStyle w:val="Compact"/>
      </w:pPr>
      <w:r>
        <w:t xml:space="preserve">Cross-Cultural Communication (English &amp; Urdu Proficiency)</w:t>
      </w:r>
    </w:p>
    <w:bookmarkEnd w:id="22"/>
    <w:bookmarkStart w:id="25" w:name="professional-experience"/>
    <w:p>
      <w:pPr>
        <w:pStyle w:val="Heading2"/>
      </w:pPr>
      <w:r>
        <w:t xml:space="preserve">Professional Experience</w:t>
      </w:r>
    </w:p>
    <w:bookmarkStart w:id="23" w:name="human-resources-manager"/>
    <w:p>
      <w:pPr>
        <w:pStyle w:val="Heading3"/>
      </w:pPr>
      <w:r>
        <w:t xml:space="preserve">Human Resources Manager</w:t>
      </w:r>
    </w:p>
    <w:p>
      <w:pPr>
        <w:pStyle w:val="FirstParagraph"/>
      </w:pPr>
      <w:r>
        <w:rPr>
          <w:bCs/>
          <w:b/>
        </w:rPr>
        <w:t xml:space="preserve">[Company Name], Islamabad, Pakistan</w:t>
      </w:r>
      <w:r>
        <w:br/>
      </w:r>
      <w:r>
        <w:t xml:space="preserve">[Start Date] – [End Date]</w:t>
      </w:r>
    </w:p>
    <w:p>
      <w:pPr>
        <w:numPr>
          <w:ilvl w:val="0"/>
          <w:numId w:val="1002"/>
        </w:numPr>
        <w:pStyle w:val="Compact"/>
      </w:pPr>
      <w:r>
        <w:t xml:space="preserve">Managed end-to-end recruitment processes, reducing time-to-hire by 25% and improving candidate quality through targeted sourcing strategies tailored to Islamabad’s talent pool.</w:t>
      </w:r>
    </w:p>
    <w:p>
      <w:pPr>
        <w:numPr>
          <w:ilvl w:val="0"/>
          <w:numId w:val="1002"/>
        </w:numPr>
        <w:pStyle w:val="Compact"/>
      </w:pPr>
      <w:r>
        <w:t xml:space="preserve">Developed and implemented a comprehensive employee engagement program, resulting in a 30% increase in employee retention rates across departments.</w:t>
      </w:r>
    </w:p>
    <w:p>
      <w:pPr>
        <w:numPr>
          <w:ilvl w:val="0"/>
          <w:numId w:val="1002"/>
        </w:numPr>
        <w:pStyle w:val="Compact"/>
      </w:pPr>
      <w:r>
        <w:t xml:space="preserve">Spearheaded the integration of HRIS systems to streamline payroll, benefits administration, and performance tracking for 500+ employees in Islamabad-based operations.</w:t>
      </w:r>
    </w:p>
    <w:p>
      <w:pPr>
        <w:numPr>
          <w:ilvl w:val="0"/>
          <w:numId w:val="1002"/>
        </w:numPr>
        <w:pStyle w:val="Compact"/>
      </w:pPr>
      <w:r>
        <w:t xml:space="preserve">Ensured full compliance with Pakistan labor laws and regulations, including annual audits and updates to employee contracts and policies.</w:t>
      </w:r>
    </w:p>
    <w:p>
      <w:pPr>
        <w:numPr>
          <w:ilvl w:val="0"/>
          <w:numId w:val="1002"/>
        </w:numPr>
        <w:pStyle w:val="Compact"/>
      </w:pPr>
      <w:r>
        <w:t xml:space="preserve">Collaborated with senior leadership to design organizational development initiatives that aligned HR practices with the company’s mission in Islamabad’s competitive market.</w:t>
      </w:r>
    </w:p>
    <w:bookmarkEnd w:id="23"/>
    <w:bookmarkStart w:id="24" w:name="hr-coordinator"/>
    <w:p>
      <w:pPr>
        <w:pStyle w:val="Heading3"/>
      </w:pPr>
      <w:r>
        <w:t xml:space="preserve">HR Coordinator</w:t>
      </w:r>
    </w:p>
    <w:p>
      <w:pPr>
        <w:pStyle w:val="FirstParagraph"/>
      </w:pPr>
      <w:r>
        <w:rPr>
          <w:bCs/>
          <w:b/>
        </w:rPr>
        <w:t xml:space="preserve">[Previous Company Name], Islamabad, Pakistan</w:t>
      </w:r>
      <w:r>
        <w:br/>
      </w:r>
      <w:r>
        <w:t xml:space="preserve">[Start Date] – [End Date]</w:t>
      </w:r>
    </w:p>
    <w:p>
      <w:pPr>
        <w:numPr>
          <w:ilvl w:val="0"/>
          <w:numId w:val="1003"/>
        </w:numPr>
        <w:pStyle w:val="Compact"/>
      </w:pPr>
      <w:r>
        <w:t xml:space="preserve">Supported the recruitment of 150+ professionals across technical and administrative roles, with a focus on sourcing candidates from Islamabad’s educational institutions.</w:t>
      </w:r>
    </w:p>
    <w:p>
      <w:pPr>
        <w:numPr>
          <w:ilvl w:val="0"/>
          <w:numId w:val="1003"/>
        </w:numPr>
        <w:pStyle w:val="Compact"/>
      </w:pPr>
      <w:r>
        <w:t xml:space="preserve">Conducted regular employee satisfaction surveys and implemented feedback-driven improvements to workplace policies, enhancing overall morale by 20%.</w:t>
      </w:r>
    </w:p>
    <w:p>
      <w:pPr>
        <w:numPr>
          <w:ilvl w:val="0"/>
          <w:numId w:val="1003"/>
        </w:numPr>
        <w:pStyle w:val="Compact"/>
      </w:pPr>
      <w:r>
        <w:t xml:space="preserve">Managed internal mobility programs, facilitating 40+ successful internal transfers and promotions within the organization.</w:t>
      </w:r>
    </w:p>
    <w:p>
      <w:pPr>
        <w:numPr>
          <w:ilvl w:val="0"/>
          <w:numId w:val="1003"/>
        </w:numPr>
        <w:pStyle w:val="Compact"/>
      </w:pPr>
      <w:r>
        <w:t xml:space="preserve">Provided guidance on conflict resolution and disciplinary actions, ensuring fair treatment of employees while maintaining a harmonious work environment in Islamabad.</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Human Resource Management</w:t>
      </w:r>
      <w:r>
        <w:br/>
      </w:r>
      <w:r>
        <w:t xml:space="preserve">[University Name], Islamabad, Pakistan</w:t>
      </w:r>
      <w:r>
        <w:br/>
      </w:r>
      <w:r>
        <w:t xml:space="preserve">[Graduation Year]</w:t>
      </w:r>
    </w:p>
    <w:p>
      <w:pPr>
        <w:pStyle w:val="BodyText"/>
      </w:pPr>
      <w:r>
        <w:rPr>
          <w:bCs/>
          <w:b/>
        </w:rPr>
        <w:t xml:space="preserve">Master of Arts in Organizational Behavior</w:t>
      </w:r>
      <w:r>
        <w:br/>
      </w:r>
      <w:r>
        <w:t xml:space="preserve">[University Name], Islamabad, Pakistan</w:t>
      </w:r>
      <w:r>
        <w:br/>
      </w:r>
      <w:r>
        <w:t xml:space="preserve">[Graduation Year]</w:t>
      </w:r>
    </w:p>
    <w:bookmarkEnd w:id="26"/>
    <w:bookmarkStart w:id="27" w:name="certifications"/>
    <w:p>
      <w:pPr>
        <w:pStyle w:val="Heading2"/>
      </w:pPr>
      <w:r>
        <w:t xml:space="preserve">Certifications</w:t>
      </w:r>
    </w:p>
    <w:p>
      <w:pPr>
        <w:numPr>
          <w:ilvl w:val="0"/>
          <w:numId w:val="1004"/>
        </w:numPr>
        <w:pStyle w:val="Compact"/>
      </w:pPr>
      <w:r>
        <w:t xml:space="preserve">Professional in Human Resources (PHR) Certification</w:t>
      </w:r>
    </w:p>
    <w:p>
      <w:pPr>
        <w:numPr>
          <w:ilvl w:val="0"/>
          <w:numId w:val="1004"/>
        </w:numPr>
        <w:pStyle w:val="Compact"/>
      </w:pPr>
      <w:r>
        <w:t xml:space="preserve">SHRM-SCP (Society for Human Resource Management Senior Certified Professional)</w:t>
      </w:r>
    </w:p>
    <w:p>
      <w:pPr>
        <w:numPr>
          <w:ilvl w:val="0"/>
          <w:numId w:val="1004"/>
        </w:numPr>
        <w:pStyle w:val="Compact"/>
      </w:pPr>
      <w:r>
        <w:t xml:space="preserve">Pakistan Labor Law Compliance Training</w:t>
      </w:r>
    </w:p>
    <w:p>
      <w:pPr>
        <w:numPr>
          <w:ilvl w:val="0"/>
          <w:numId w:val="1004"/>
        </w:numPr>
        <w:pStyle w:val="Compact"/>
      </w:pPr>
      <w:r>
        <w:t xml:space="preserve">Leadership and Management Development Program, [Institute Name], Islamabad</w:t>
      </w:r>
    </w:p>
    <w:bookmarkEnd w:id="27"/>
    <w:bookmarkStart w:id="28" w:name="professional-affiliations"/>
    <w:p>
      <w:pPr>
        <w:pStyle w:val="Heading2"/>
      </w:pPr>
      <w:r>
        <w:t xml:space="preserve">Professional Affiliations</w:t>
      </w:r>
    </w:p>
    <w:p>
      <w:pPr>
        <w:numPr>
          <w:ilvl w:val="0"/>
          <w:numId w:val="1005"/>
        </w:numPr>
        <w:pStyle w:val="Compact"/>
      </w:pPr>
      <w:r>
        <w:t xml:space="preserve">Member, Pakistan Institute of Human Resources Management (PIHRM)</w:t>
      </w:r>
    </w:p>
    <w:p>
      <w:pPr>
        <w:numPr>
          <w:ilvl w:val="0"/>
          <w:numId w:val="1005"/>
        </w:numPr>
        <w:pStyle w:val="Compact"/>
      </w:pPr>
      <w:r>
        <w:t xml:space="preserve">Member, Islamabad HR Forum</w:t>
      </w:r>
    </w:p>
    <w:p>
      <w:pPr>
        <w:numPr>
          <w:ilvl w:val="0"/>
          <w:numId w:val="1005"/>
        </w:numPr>
        <w:pStyle w:val="Compact"/>
      </w:pPr>
      <w:r>
        <w:t xml:space="preserve">Volunteer, National Labor Policy Advisory Committee (NLPAC)</w:t>
      </w:r>
    </w:p>
    <w:bookmarkEnd w:id="28"/>
    <w:bookmarkStart w:id="29" w:name="projects-contributions"/>
    <w:p>
      <w:pPr>
        <w:pStyle w:val="Heading2"/>
      </w:pPr>
      <w:r>
        <w:t xml:space="preserve">Projects &amp; Contributions</w:t>
      </w:r>
    </w:p>
    <w:p>
      <w:pPr>
        <w:pStyle w:val="FirstParagraph"/>
      </w:pPr>
      <w:r>
        <w:rPr>
          <w:bCs/>
          <w:b/>
        </w:rPr>
        <w:t xml:space="preserve">Employee Wellness Initiative in Islamabad</w:t>
      </w:r>
      <w:r>
        <w:br/>
      </w:r>
      <w:r>
        <w:t xml:space="preserve">Led a company-wide wellness program that included mental health workshops, fitness challenges, and access to counseling services for employees in Islamabad. The initiative reduced absenteeism by 15% within six months.</w:t>
      </w:r>
    </w:p>
    <w:p>
      <w:pPr>
        <w:pStyle w:val="BodyText"/>
      </w:pPr>
      <w:r>
        <w:rPr>
          <w:bCs/>
          <w:b/>
        </w:rPr>
        <w:t xml:space="preserve">Diversity &amp; Inclusion Campaign</w:t>
      </w:r>
      <w:r>
        <w:br/>
      </w:r>
      <w:r>
        <w:t xml:space="preserve">Developed and executed a diversity initiative targeting underrepresented groups in Islamabad’s corporate sector, resulting in a 20% increase in female leadership representation.</w:t>
      </w:r>
    </w:p>
    <w:bookmarkEnd w:id="29"/>
    <w:bookmarkStart w:id="30" w:name="language-proficiency"/>
    <w:p>
      <w:pPr>
        <w:pStyle w:val="Heading2"/>
      </w:pPr>
      <w:r>
        <w:t xml:space="preserve">Language Proficiency</w:t>
      </w:r>
    </w:p>
    <w:p>
      <w:pPr>
        <w:numPr>
          <w:ilvl w:val="0"/>
          <w:numId w:val="1006"/>
        </w:numPr>
        <w:pStyle w:val="Compact"/>
      </w:pPr>
      <w:r>
        <w:t xml:space="preserve">English – Fluent (Professional Writing &amp; Communication)</w:t>
      </w:r>
    </w:p>
    <w:p>
      <w:pPr>
        <w:numPr>
          <w:ilvl w:val="0"/>
          <w:numId w:val="1006"/>
        </w:numPr>
        <w:pStyle w:val="Compact"/>
      </w:pPr>
      <w:r>
        <w:t xml:space="preserve">Urdu – Native Speaker</w:t>
      </w:r>
    </w:p>
    <w:bookmarkEnd w:id="30"/>
    <w:bookmarkStart w:id="31" w:name="references"/>
    <w:p>
      <w:pPr>
        <w:pStyle w:val="Heading2"/>
      </w:pPr>
      <w:r>
        <w:t xml:space="preserve">References</w:t>
      </w:r>
    </w:p>
    <w:p>
      <w:pPr>
        <w:pStyle w:val="FirstParagraph"/>
      </w:pPr>
      <w:r>
        <w:t xml:space="preserve">Available upon request. References include current and former employers in Islamabad, Pakistan, with a focus on HR and organizational leadership roles.</w:t>
      </w:r>
    </w:p>
    <w:p>
      <w:pPr>
        <w:pStyle w:val="BodyText"/>
      </w:pPr>
      <w:r>
        <w:rPr>
          <w:bCs/>
          <w:b/>
        </w:rPr>
        <w:t xml:space="preserve">Note:</w:t>
      </w:r>
      <w:r>
        <w:t xml:space="preserve"> </w:t>
      </w:r>
      <w:r>
        <w:t xml:space="preserve">This resume is tailored to highlight expertise in Human Resources Management within the context of Pakistan Islamabad. It emphasizes compliance with local regulations, cultural sensitivity, and strategic alignment with the region’s economic and social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Pakistan Islamabad</dc:title>
  <dc:creator/>
  <dc:language>en</dc:language>
  <cp:keywords/>
  <dcterms:created xsi:type="dcterms:W3CDTF">2026-07-23T12:30:24Z</dcterms:created>
  <dcterms:modified xsi:type="dcterms:W3CDTF">2026-07-23T12:30:24Z</dcterms:modified>
</cp:coreProperties>
</file>

<file path=docProps/custom.xml><?xml version="1.0" encoding="utf-8"?>
<Properties xmlns="http://schemas.openxmlformats.org/officeDocument/2006/custom-properties" xmlns:vt="http://schemas.openxmlformats.org/officeDocument/2006/docPropsVTypes"/>
</file>