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United</w:t>
      </w:r>
      <w:r>
        <w:t xml:space="preserve"> </w:t>
      </w:r>
      <w:r>
        <w:t xml:space="preserve">States</w:t>
      </w:r>
      <w:r>
        <w:t xml:space="preserve"> </w:t>
      </w:r>
      <w:r>
        <w:t xml:space="preserve">Miami</w:t>
      </w:r>
    </w:p>
    <w:bookmarkStart w:id="33"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(305) 555-0198 |</w:t>
      </w:r>
      <w:r>
        <w:t xml:space="preserve"> </w:t>
      </w:r>
      <w:r>
        <w:rPr>
          <w:bCs/>
          <w:b/>
        </w:rPr>
        <w:t xml:space="preserve">Location:</w:t>
      </w:r>
      <w:r>
        <w:t xml:space="preserve"> </w:t>
      </w:r>
      <w:r>
        <w:t xml:space="preserve">Miami, United States</w:t>
      </w:r>
    </w:p>
    <w:bookmarkStart w:id="20" w:name="professional-summary"/>
    <w:p>
      <w:pPr>
        <w:pStyle w:val="Heading2"/>
      </w:pPr>
      <w:r>
        <w:t xml:space="preserve">Professional Summary</w:t>
      </w:r>
    </w:p>
    <w:p>
      <w:pPr>
        <w:pStyle w:val="FirstParagraph"/>
      </w:pPr>
      <w:r>
        <w:t xml:space="preserve">A dedicated and results-driven Human Resources Manager with over 10 years of experience in strategic talent acquisition, employee relations, and organizational development. Proven expertise in navigating the dynamic workforce landscape of the United States Miami area, where I have successfully implemented HR initiatives that align with local labor laws, company culture, and business objectives. Committed to fostering inclusive environments and driving employee engagement through innovative HR solutions tailored for Miami's diverse industries.</w: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ABC Corporation</w:t>
      </w:r>
      <w:r>
        <w:t xml:space="preserve">, Miami, United States | January 2018 – Present</w:t>
      </w:r>
    </w:p>
    <w:p>
      <w:pPr>
        <w:numPr>
          <w:ilvl w:val="0"/>
          <w:numId w:val="1001"/>
        </w:numPr>
        <w:pStyle w:val="Compact"/>
      </w:pPr>
      <w:r>
        <w:t xml:space="preserve">Overseeing all HR functions, including recruitment, onboarding, performance management, and employee relations for a team of 200+ employees across Miami-based operations.</w:t>
      </w:r>
    </w:p>
    <w:p>
      <w:pPr>
        <w:numPr>
          <w:ilvl w:val="0"/>
          <w:numId w:val="1001"/>
        </w:numPr>
        <w:pStyle w:val="Compact"/>
      </w:pPr>
      <w:r>
        <w:t xml:space="preserve">Developed and implemented a comprehensive onboarding program that reduced new hire turnover by 25% within the first year in the United States Miami market.</w:t>
      </w:r>
    </w:p>
    <w:p>
      <w:pPr>
        <w:numPr>
          <w:ilvl w:val="0"/>
          <w:numId w:val="1001"/>
        </w:numPr>
        <w:pStyle w:val="Compact"/>
      </w:pPr>
      <w:r>
        <w:t xml:space="preserve">Collaborated with local leadership to design and execute diversity and inclusion initiatives, resulting in a 30% increase in representation of underrepresented groups in key roles across Miami offices.</w:t>
      </w:r>
    </w:p>
    <w:p>
      <w:pPr>
        <w:numPr>
          <w:ilvl w:val="0"/>
          <w:numId w:val="1001"/>
        </w:numPr>
        <w:pStyle w:val="Compact"/>
      </w:pPr>
      <w:r>
        <w:t xml:space="preserve">Managed compliance with U.S. labor laws, including ADA, FMLA, and OSHA standards, ensuring zero legal violations during tenure in the United States Miami region.</w:t>
      </w:r>
    </w:p>
    <w:p>
      <w:pPr>
        <w:numPr>
          <w:ilvl w:val="0"/>
          <w:numId w:val="1001"/>
        </w:numPr>
        <w:pStyle w:val="Compact"/>
      </w:pPr>
      <w:r>
        <w:t xml:space="preserve">Played a pivotal role in establishing a company-wide wellness program that improved employee satisfaction scores by 40% and reduced healthcare costs by $200,000 annually.</w:t>
      </w:r>
    </w:p>
    <w:bookmarkEnd w:id="21"/>
    <w:bookmarkStart w:id="22" w:name="hr-coordinator"/>
    <w:p>
      <w:pPr>
        <w:pStyle w:val="Heading3"/>
      </w:pPr>
      <w:r>
        <w:t xml:space="preserve">HR Coordinator</w:t>
      </w:r>
    </w:p>
    <w:p>
      <w:pPr>
        <w:pStyle w:val="FirstParagraph"/>
      </w:pPr>
      <w:r>
        <w:rPr>
          <w:bCs/>
          <w:b/>
        </w:rPr>
        <w:t xml:space="preserve">XYZ Technologies</w:t>
      </w:r>
      <w:r>
        <w:t xml:space="preserve">, Miami, United States | June 2015 – December 2017</w:t>
      </w:r>
    </w:p>
    <w:p>
      <w:pPr>
        <w:numPr>
          <w:ilvl w:val="0"/>
          <w:numId w:val="1002"/>
        </w:numPr>
        <w:pStyle w:val="Compact"/>
      </w:pPr>
      <w:r>
        <w:t xml:space="preserve">Assisted in the recruitment of over 150 professionals for technical and administrative roles, leveraging local job boards and partnerships with Miami universities.</w:t>
      </w:r>
    </w:p>
    <w:p>
      <w:pPr>
        <w:numPr>
          <w:ilvl w:val="0"/>
          <w:numId w:val="1002"/>
        </w:numPr>
        <w:pStyle w:val="Compact"/>
      </w:pPr>
      <w:r>
        <w:t xml:space="preserve">Managed employee records and HRIS systems, ensuring accuracy and compliance with federal regulations in the United States Miami area.</w:t>
      </w:r>
    </w:p>
    <w:p>
      <w:pPr>
        <w:numPr>
          <w:ilvl w:val="0"/>
          <w:numId w:val="1002"/>
        </w:numPr>
        <w:pStyle w:val="Compact"/>
      </w:pPr>
      <w:r>
        <w:t xml:space="preserve">Organized monthly team-building events and recognition programs, contributing to a 20% improvement in employee retention rates in Miami offices.</w:t>
      </w:r>
    </w:p>
    <w:p>
      <w:pPr>
        <w:numPr>
          <w:ilvl w:val="0"/>
          <w:numId w:val="1002"/>
        </w:numPr>
        <w:pStyle w:val="Compact"/>
      </w:pPr>
      <w:r>
        <w:t xml:space="preserve">Provided support during labor disputes, mediating conflicts and ensuring resolution while maintaining positive employer-employee relations in the United States Miami context.</w:t>
      </w:r>
    </w:p>
    <w:bookmarkEnd w:id="22"/>
    <w:bookmarkStart w:id="23" w:name="recruitment-specialist"/>
    <w:p>
      <w:pPr>
        <w:pStyle w:val="Heading3"/>
      </w:pPr>
      <w:r>
        <w:t xml:space="preserve">Recruitment Specialist</w:t>
      </w:r>
    </w:p>
    <w:p>
      <w:pPr>
        <w:pStyle w:val="FirstParagraph"/>
      </w:pPr>
      <w:r>
        <w:rPr>
          <w:bCs/>
          <w:b/>
        </w:rPr>
        <w:t xml:space="preserve">PQR Consulting</w:t>
      </w:r>
      <w:r>
        <w:t xml:space="preserve">, Miami, United States | August 2012 – May 2015</w:t>
      </w:r>
    </w:p>
    <w:p>
      <w:pPr>
        <w:numPr>
          <w:ilvl w:val="0"/>
          <w:numId w:val="1003"/>
        </w:numPr>
        <w:pStyle w:val="Compact"/>
      </w:pPr>
      <w:r>
        <w:t xml:space="preserve">Specialized in sourcing top-tier talent for mid- to senior-level positions in the hospitality and technology sectors, with a focus on Miami's booming economy.</w:t>
      </w:r>
    </w:p>
    <w:p>
      <w:pPr>
        <w:numPr>
          <w:ilvl w:val="0"/>
          <w:numId w:val="1003"/>
        </w:numPr>
        <w:pStyle w:val="Compact"/>
      </w:pPr>
      <w:r>
        <w:t xml:space="preserve">Developed a referral program that increased internal candidate referrals by 50% and reduced time-to-hire by 30% in the United States Miami market.</w:t>
      </w:r>
    </w:p>
    <w:p>
      <w:pPr>
        <w:numPr>
          <w:ilvl w:val="0"/>
          <w:numId w:val="1003"/>
        </w:numPr>
        <w:pStyle w:val="Compact"/>
      </w:pPr>
      <w:r>
        <w:t xml:space="preserve">Conducted interviews and assessments for over 300 candidates, ensuring alignment with company values and cultural fit for Miami-based clients.</w:t>
      </w:r>
    </w:p>
    <w:p>
      <w:pPr>
        <w:numPr>
          <w:ilvl w:val="0"/>
          <w:numId w:val="1003"/>
        </w:numPr>
        <w:pStyle w:val="Compact"/>
      </w:pPr>
      <w:r>
        <w:t xml:space="preserve">Supported the HR team in preparing for audits by maintaining detailed documentation of recruitment practices, achieving a 100% compliance rate in the United States Miami region.</w:t>
      </w:r>
    </w:p>
    <w:bookmarkEnd w:id="23"/>
    <w:bookmarkEnd w:id="24"/>
    <w:bookmarkStart w:id="27" w:name="education"/>
    <w:p>
      <w:pPr>
        <w:pStyle w:val="Heading2"/>
      </w:pPr>
      <w:r>
        <w:t xml:space="preserve">Education</w:t>
      </w:r>
    </w:p>
    <w:bookmarkStart w:id="25" w:name="X0659ac29daa8a86b6896532142a5e1dce0027a9"/>
    <w:p>
      <w:pPr>
        <w:pStyle w:val="Heading3"/>
      </w:pPr>
      <w:r>
        <w:t xml:space="preserve">Bachelor of Science in Human Resources Management</w:t>
      </w:r>
    </w:p>
    <w:p>
      <w:pPr>
        <w:pStyle w:val="FirstParagraph"/>
      </w:pPr>
      <w:r>
        <w:rPr>
          <w:bCs/>
          <w:b/>
        </w:rPr>
        <w:t xml:space="preserve">University of Miami</w:t>
      </w:r>
      <w:r>
        <w:t xml:space="preserve">, Miami, United States | Graduated: May 2012</w:t>
      </w:r>
    </w:p>
    <w:p>
      <w:pPr>
        <w:pStyle w:val="BodyText"/>
      </w:pPr>
      <w:r>
        <w:t xml:space="preserve">Relevant coursework: Labor Relations, Organizational Behavior, Employment Law, and Human Resource Information Systems.</w:t>
      </w:r>
    </w:p>
    <w:bookmarkEnd w:id="25"/>
    <w:bookmarkStart w:id="26" w:name="certificate-in-strategic-hr-management"/>
    <w:p>
      <w:pPr>
        <w:pStyle w:val="Heading3"/>
      </w:pPr>
      <w:r>
        <w:t xml:space="preserve">Certificate in Strategic HR Management</w:t>
      </w:r>
    </w:p>
    <w:p>
      <w:pPr>
        <w:pStyle w:val="FirstParagraph"/>
      </w:pPr>
      <w:r>
        <w:rPr>
          <w:bCs/>
          <w:b/>
        </w:rPr>
        <w:t xml:space="preserve">SHRM (Society for Human Resource Management)</w:t>
      </w:r>
      <w:r>
        <w:t xml:space="preserve">, Miami, United States | 2018</w:t>
      </w:r>
    </w:p>
    <w:p>
      <w:pPr>
        <w:pStyle w:val="BodyText"/>
      </w:pPr>
      <w:r>
        <w:t xml:space="preserve">Focus areas: Talent Acquisition, Employee Engagement, and Compliance with U.S. labor regulations.</w:t>
      </w:r>
    </w:p>
    <w:bookmarkEnd w:id="26"/>
    <w:bookmarkEnd w:id="27"/>
    <w:bookmarkStart w:id="28" w:name="skills"/>
    <w:p>
      <w:pPr>
        <w:pStyle w:val="Heading2"/>
      </w:pPr>
      <w:r>
        <w:t xml:space="preserve">Skills</w:t>
      </w:r>
    </w:p>
    <w:p>
      <w:pPr>
        <w:numPr>
          <w:ilvl w:val="0"/>
          <w:numId w:val="1004"/>
        </w:numPr>
        <w:pStyle w:val="Compact"/>
      </w:pPr>
      <w:r>
        <w:rPr>
          <w:bCs/>
          <w:b/>
        </w:rPr>
        <w:t xml:space="preserve">HR Software:</w:t>
      </w:r>
      <w:r>
        <w:t xml:space="preserve"> </w:t>
      </w:r>
      <w:r>
        <w:t xml:space="preserve">Workday, BambooHR, ADP, and HRIS systems.</w:t>
      </w:r>
    </w:p>
    <w:p>
      <w:pPr>
        <w:numPr>
          <w:ilvl w:val="0"/>
          <w:numId w:val="1004"/>
        </w:numPr>
        <w:pStyle w:val="Compact"/>
      </w:pPr>
      <w:r>
        <w:rPr>
          <w:bCs/>
          <w:b/>
        </w:rPr>
        <w:t xml:space="preserve">Compliance:</w:t>
      </w:r>
      <w:r>
        <w:t xml:space="preserve"> </w:t>
      </w:r>
      <w:r>
        <w:t xml:space="preserve">Familiarity with U.S. labor laws including FLSA, Title VII, and state-specific regulations in Florida.</w:t>
      </w:r>
    </w:p>
    <w:p>
      <w:pPr>
        <w:numPr>
          <w:ilvl w:val="0"/>
          <w:numId w:val="1004"/>
        </w:numPr>
        <w:pStyle w:val="Compact"/>
      </w:pPr>
      <w:r>
        <w:rPr>
          <w:bCs/>
          <w:b/>
        </w:rPr>
        <w:t xml:space="preserve">Talent Acquisition:</w:t>
      </w:r>
      <w:r>
        <w:t xml:space="preserve"> </w:t>
      </w:r>
      <w:r>
        <w:t xml:space="preserve">Sourcing strategies for Miami's competitive job market, including LinkedIn recruitment and campus partnerships.</w:t>
      </w:r>
    </w:p>
    <w:p>
      <w:pPr>
        <w:numPr>
          <w:ilvl w:val="0"/>
          <w:numId w:val="1004"/>
        </w:numPr>
        <w:pStyle w:val="Compact"/>
      </w:pPr>
      <w:r>
        <w:rPr>
          <w:bCs/>
          <w:b/>
        </w:rPr>
        <w:t xml:space="preserve">Employee Relations:</w:t>
      </w:r>
      <w:r>
        <w:t xml:space="preserve"> </w:t>
      </w:r>
      <w:r>
        <w:t xml:space="preserve">Conflict resolution, mediation, and fostering a positive workplace culture in diverse teams across Miami.</w:t>
      </w:r>
    </w:p>
    <w:p>
      <w:pPr>
        <w:numPr>
          <w:ilvl w:val="0"/>
          <w:numId w:val="1004"/>
        </w:numPr>
        <w:pStyle w:val="Compact"/>
      </w:pPr>
      <w:r>
        <w:rPr>
          <w:bCs/>
          <w:b/>
        </w:rPr>
        <w:t xml:space="preserve">Data Analysis:</w:t>
      </w:r>
      <w:r>
        <w:t xml:space="preserve"> </w:t>
      </w:r>
      <w:r>
        <w:t xml:space="preserve">Proficient in using HR analytics to track metrics such as turnover rates, employee satisfaction, and recruitment effectiveness.</w:t>
      </w:r>
    </w:p>
    <w:p>
      <w:pPr>
        <w:numPr>
          <w:ilvl w:val="0"/>
          <w:numId w:val="1004"/>
        </w:numPr>
        <w:pStyle w:val="Compact"/>
      </w:pPr>
      <w:r>
        <w:rPr>
          <w:bCs/>
          <w:b/>
        </w:rPr>
        <w:t xml:space="preserve">Communication:</w:t>
      </w:r>
      <w:r>
        <w:t xml:space="preserve"> </w:t>
      </w:r>
      <w:r>
        <w:t xml:space="preserve">Strong written and verbal communication skills for internal stakeholder engagement and external candidate interactions in the United States Miami area.</w:t>
      </w:r>
    </w:p>
    <w:bookmarkEnd w:id="28"/>
    <w:bookmarkStart w:id="29" w:name="certifications"/>
    <w:p>
      <w:pPr>
        <w:pStyle w:val="Heading2"/>
      </w:pPr>
      <w:r>
        <w:t xml:space="preserve">Certifications</w:t>
      </w:r>
    </w:p>
    <w:p>
      <w:pPr>
        <w:numPr>
          <w:ilvl w:val="0"/>
          <w:numId w:val="1005"/>
        </w:numPr>
        <w:pStyle w:val="Compact"/>
      </w:pPr>
      <w:r>
        <w:rPr>
          <w:bCs/>
          <w:b/>
        </w:rPr>
        <w:t xml:space="preserve">Professional in Human Resources (PHR):</w:t>
      </w:r>
      <w:r>
        <w:t xml:space="preserve"> </w:t>
      </w:r>
      <w:r>
        <w:t xml:space="preserve">2019 – Current | HR Certification Institute</w:t>
      </w:r>
    </w:p>
    <w:p>
      <w:pPr>
        <w:numPr>
          <w:ilvl w:val="0"/>
          <w:numId w:val="1005"/>
        </w:numPr>
        <w:pStyle w:val="Compact"/>
      </w:pPr>
      <w:r>
        <w:rPr>
          <w:bCs/>
          <w:b/>
        </w:rPr>
        <w:t xml:space="preserve">Senior Professional in Human Resources (SPHR):</w:t>
      </w:r>
      <w:r>
        <w:t xml:space="preserve"> </w:t>
      </w:r>
      <w:r>
        <w:t xml:space="preserve">2021 – Current | HR Certification Institute</w:t>
      </w:r>
    </w:p>
    <w:p>
      <w:pPr>
        <w:numPr>
          <w:ilvl w:val="0"/>
          <w:numId w:val="1005"/>
        </w:numPr>
        <w:pStyle w:val="Compact"/>
      </w:pPr>
      <w:r>
        <w:rPr>
          <w:bCs/>
          <w:b/>
        </w:rPr>
        <w:t xml:space="preserve">SHRM-SCP (Senior Certified Professional):</w:t>
      </w:r>
      <w:r>
        <w:t xml:space="preserve"> </w:t>
      </w:r>
      <w:r>
        <w:t xml:space="preserve">2023 – Current | Society for Human Resource Management</w:t>
      </w:r>
    </w:p>
    <w:bookmarkEnd w:id="29"/>
    <w:bookmarkStart w:id="30" w:name="Xcdb27d07dccc6a41e1ffd877daa2493ea91c07d"/>
    <w:p>
      <w:pPr>
        <w:pStyle w:val="Heading2"/>
      </w:pPr>
      <w:r>
        <w:t xml:space="preserve">Community Involvement &amp; Professional Affiliations</w:t>
      </w:r>
    </w:p>
    <w:p>
      <w:pPr>
        <w:pStyle w:val="FirstParagraph"/>
      </w:pPr>
      <w:r>
        <w:rPr>
          <w:bCs/>
          <w:b/>
        </w:rPr>
        <w:t xml:space="preserve">Miami Chamber of Commerce – HR Committee Member</w:t>
      </w:r>
      <w:r>
        <w:t xml:space="preserve"> </w:t>
      </w:r>
      <w:r>
        <w:t xml:space="preserve">| 2019 – Present: Contributed to local economic development initiatives and advocated for employee-centric policies in Miami's business community.</w:t>
      </w:r>
    </w:p>
    <w:p>
      <w:pPr>
        <w:pStyle w:val="BodyText"/>
      </w:pPr>
      <w:r>
        <w:rPr>
          <w:bCs/>
          <w:b/>
        </w:rPr>
        <w:t xml:space="preserve">Local University Advisory Board (HR Track)</w:t>
      </w:r>
      <w:r>
        <w:t xml:space="preserve"> </w:t>
      </w:r>
      <w:r>
        <w:t xml:space="preserve">| 2020 – Present: Provided insights on curriculum development and career opportunities for students pursuing HR careers in the United States Miami region.</w:t>
      </w:r>
    </w:p>
    <w:p>
      <w:pPr>
        <w:pStyle w:val="BodyText"/>
      </w:pPr>
      <w:r>
        <w:rPr>
          <w:bCs/>
          <w:b/>
        </w:rPr>
        <w:t xml:space="preserve">Miami Diversity &amp; Inclusion Summit</w:t>
      </w:r>
      <w:r>
        <w:t xml:space="preserve"> </w:t>
      </w:r>
      <w:r>
        <w:t xml:space="preserve">| 2021: Speaker on "Building Inclusive Workplaces in a Global City," highlighting strategies for Miami-based organizations to leverage diversity as a competitive advantage.</w:t>
      </w:r>
    </w:p>
    <w:bookmarkEnd w:id="30"/>
    <w:bookmarkStart w:id="31" w:name="technical-proficiencies"/>
    <w:p>
      <w:pPr>
        <w:pStyle w:val="Heading2"/>
      </w:pPr>
      <w:r>
        <w:t xml:space="preserve">Technical Proficiencies</w:t>
      </w:r>
    </w:p>
    <w:p>
      <w:pPr>
        <w:numPr>
          <w:ilvl w:val="0"/>
          <w:numId w:val="1006"/>
        </w:numPr>
        <w:pStyle w:val="Compact"/>
      </w:pPr>
      <w:r>
        <w:rPr>
          <w:bCs/>
          <w:b/>
        </w:rPr>
        <w:t xml:space="preserve">Microsoft Office Suite:</w:t>
      </w:r>
      <w:r>
        <w:t xml:space="preserve"> </w:t>
      </w:r>
      <w:r>
        <w:t xml:space="preserve">Advanced skills in Excel (data analysis, pivot tables), PowerPoint, and Word.</w:t>
      </w:r>
    </w:p>
    <w:p>
      <w:pPr>
        <w:numPr>
          <w:ilvl w:val="0"/>
          <w:numId w:val="1006"/>
        </w:numPr>
        <w:pStyle w:val="Compact"/>
      </w:pPr>
      <w:r>
        <w:rPr>
          <w:bCs/>
          <w:b/>
        </w:rPr>
        <w:t xml:space="preserve">HRIS Systems:</w:t>
      </w:r>
      <w:r>
        <w:t xml:space="preserve"> </w:t>
      </w:r>
      <w:r>
        <w:t xml:space="preserve">Experience with Workday, BambooHR, and ADP for payroll and benefits management.</w:t>
      </w:r>
    </w:p>
    <w:p>
      <w:pPr>
        <w:numPr>
          <w:ilvl w:val="0"/>
          <w:numId w:val="1006"/>
        </w:numPr>
        <w:pStyle w:val="Compact"/>
      </w:pPr>
      <w:r>
        <w:rPr>
          <w:bCs/>
          <w:b/>
        </w:rPr>
        <w:t xml:space="preserve">Communication Tools:</w:t>
      </w:r>
      <w:r>
        <w:t xml:space="preserve"> </w:t>
      </w:r>
      <w:r>
        <w:t xml:space="preserve">Proficient in Slack, Zoom, and Microsoft Teams for remote collaboration in Miami's hybrid work environment.</w:t>
      </w:r>
    </w:p>
    <w:bookmarkEnd w:id="31"/>
    <w:bookmarkStart w:id="32" w:name="references"/>
    <w:p>
      <w:pPr>
        <w:pStyle w:val="Heading2"/>
      </w:pPr>
      <w:r>
        <w:t xml:space="preserve">References</w:t>
      </w:r>
    </w:p>
    <w:p>
      <w:pPr>
        <w:pStyle w:val="FirstParagraph"/>
      </w:pPr>
      <w:r>
        <w:t xml:space="preserve">Available upon request. Contact John Doe at (305) 555-0198 or johndoe@example.com.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United States Miami</dc:title>
  <dc:creator/>
  <dc:language>en</dc:language>
  <cp:keywords/>
  <dcterms:created xsi:type="dcterms:W3CDTF">2026-07-23T16:26:57Z</dcterms:created>
  <dcterms:modified xsi:type="dcterms:W3CDTF">2026-07-23T16:26:57Z</dcterms:modified>
</cp:coreProperties>
</file>

<file path=docProps/custom.xml><?xml version="1.0" encoding="utf-8"?>
<Properties xmlns="http://schemas.openxmlformats.org/officeDocument/2006/custom-properties" xmlns:vt="http://schemas.openxmlformats.org/officeDocument/2006/docPropsVTypes"/>
</file>