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industrial-engineer-resume"/>
    <w:p>
      <w:pPr>
        <w:pStyle w:val="Heading1"/>
      </w:pPr>
      <w:r>
        <w:t xml:space="preserve">Industrial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Melbourne, Australia</w:t>
      </w:r>
    </w:p>
    <w:bookmarkEnd w:id="20"/>
    <w:bookmarkStart w:id="21" w:name="career-objective"/>
    <w:p>
      <w:pPr>
        <w:pStyle w:val="Heading2"/>
      </w:pPr>
      <w:r>
        <w:t xml:space="preserve">Career Objective</w:t>
      </w:r>
    </w:p>
    <w:p>
      <w:pPr>
        <w:pStyle w:val="FirstParagraph"/>
      </w:pPr>
      <w:r>
        <w:t xml:space="preserve">A highly motivated and detail-oriented Industrial Engineer with [X years] of experience in optimizing production processes, improving operational efficiency, and implementing lean manufacturing strategies. Seeking to contribute expertise to a forward-thinking organization in Melbourne, Australia, to drive innovation and sustainable growth. Committed to delivering high-quality solutions that align with industry standards while fostering a culture of continuous improvement in the Australian industrial sector.</w:t>
      </w:r>
    </w:p>
    <w:bookmarkEnd w:id="21"/>
    <w:bookmarkStart w:id="22" w:name="professional-summary"/>
    <w:p>
      <w:pPr>
        <w:pStyle w:val="Heading2"/>
      </w:pPr>
      <w:r>
        <w:t xml:space="preserve">Professional Summary</w:t>
      </w:r>
    </w:p>
    <w:p>
      <w:pPr>
        <w:pStyle w:val="FirstParagraph"/>
      </w:pPr>
      <w:r>
        <w:t xml:space="preserve">As an Industrial Engineer based in Melbourne, Australia, I specialize in analyzing complex systems to enhance productivity, reduce costs, and ensure safety. My background includes designing workflows for manufacturing plants, managing supply chain operations, and leveraging data analytics to identify process inefficiencies. With a strong foundation in both theoretical principles and practical application, I have consistently delivered measurable results for clients across diverse industries such as automotive, logistics, and consumer goods. My goal is to bring this expertise to Australian businesses in Melbourne by implementing cutting-edge engineering solutions tailored to local market needs.</w:t>
      </w:r>
    </w:p>
    <w:bookmarkEnd w:id="22"/>
    <w:bookmarkStart w:id="25"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Australian Manufacturing Solutions Pty Ltd</w:t>
      </w:r>
      <w:r>
        <w:t xml:space="preserve">, Melbourne, Australia</w:t>
      </w:r>
      <w:r>
        <w:br/>
      </w:r>
      <w:r>
        <w:t xml:space="preserve">January 2018 – Present</w:t>
      </w:r>
    </w:p>
    <w:p>
      <w:pPr>
        <w:numPr>
          <w:ilvl w:val="0"/>
          <w:numId w:val="1001"/>
        </w:numPr>
        <w:pStyle w:val="Compact"/>
      </w:pPr>
      <w:r>
        <w:t xml:space="preserve">Lead the redesign of production lines to reduce cycle time by 20%, significantly improving overall equipment effectiveness (OEE).</w:t>
      </w:r>
    </w:p>
    <w:p>
      <w:pPr>
        <w:numPr>
          <w:ilvl w:val="0"/>
          <w:numId w:val="1001"/>
        </w:numPr>
        <w:pStyle w:val="Compact"/>
      </w:pPr>
      <w:r>
        <w:t xml:space="preserve">Implemented a lean manufacturing framework that cut waste by 15% and reduced material costs by $2.3 million annually.</w:t>
      </w:r>
    </w:p>
    <w:p>
      <w:pPr>
        <w:numPr>
          <w:ilvl w:val="0"/>
          <w:numId w:val="1001"/>
        </w:numPr>
        <w:pStyle w:val="Compact"/>
      </w:pPr>
      <w:r>
        <w:t xml:space="preserve">Collaborated with cross-functional teams to integrate automation technologies, increasing output capacity by 25% in key departments.</w:t>
      </w:r>
    </w:p>
    <w:p>
      <w:pPr>
        <w:numPr>
          <w:ilvl w:val="0"/>
          <w:numId w:val="1001"/>
        </w:numPr>
        <w:pStyle w:val="Compact"/>
      </w:pPr>
      <w:r>
        <w:t xml:space="preserve">Developed KPI dashboards using Python and Tableau to monitor real-time performance metrics, enabling data-driven decision-making for managers in Melbourne.</w:t>
      </w:r>
    </w:p>
    <w:p>
      <w:pPr>
        <w:numPr>
          <w:ilvl w:val="0"/>
          <w:numId w:val="1001"/>
        </w:numPr>
        <w:pStyle w:val="Compact"/>
      </w:pPr>
      <w:r>
        <w:t xml:space="preserve">Supported ISO 9001 certification efforts, ensuring compliance with Australian standards while improving quality control processes.</w:t>
      </w:r>
    </w:p>
    <w:bookmarkEnd w:id="23"/>
    <w:bookmarkStart w:id="24" w:name="industrial-engineer"/>
    <w:p>
      <w:pPr>
        <w:pStyle w:val="Heading3"/>
      </w:pPr>
      <w:r>
        <w:t xml:space="preserve">Industrial Engineer</w:t>
      </w:r>
    </w:p>
    <w:p>
      <w:pPr>
        <w:pStyle w:val="FirstParagraph"/>
      </w:pPr>
      <w:r>
        <w:rPr>
          <w:bCs/>
          <w:b/>
        </w:rPr>
        <w:t xml:space="preserve">Melbourne Logistics &amp; Supply Chain</w:t>
      </w:r>
      <w:r>
        <w:t xml:space="preserve">, Melbourne, Australia</w:t>
      </w:r>
      <w:r>
        <w:br/>
      </w:r>
      <w:r>
        <w:t xml:space="preserve">June 2015 – December 2017</w:t>
      </w:r>
    </w:p>
    <w:p>
      <w:pPr>
        <w:numPr>
          <w:ilvl w:val="0"/>
          <w:numId w:val="1002"/>
        </w:numPr>
        <w:pStyle w:val="Compact"/>
      </w:pPr>
      <w:r>
        <w:t xml:space="preserve">Optimized warehouse layouts and material handling systems, reducing delivery lead times by 18%.</w:t>
      </w:r>
    </w:p>
    <w:p>
      <w:pPr>
        <w:numPr>
          <w:ilvl w:val="0"/>
          <w:numId w:val="1002"/>
        </w:numPr>
        <w:pStyle w:val="Compact"/>
      </w:pPr>
      <w:r>
        <w:t xml:space="preserve">Conducted time-motion studies to identify bottlenecks in the supply chain, resulting in a 30% improvement in order fulfillment rates.</w:t>
      </w:r>
    </w:p>
    <w:p>
      <w:pPr>
        <w:numPr>
          <w:ilvl w:val="0"/>
          <w:numId w:val="1002"/>
        </w:numPr>
        <w:pStyle w:val="Compact"/>
      </w:pPr>
      <w:r>
        <w:t xml:space="preserve">Partnered with vendors to implement just-in-time (JIT) inventory systems, cutting storage costs by 12%.</w:t>
      </w:r>
    </w:p>
    <w:p>
      <w:pPr>
        <w:numPr>
          <w:ilvl w:val="0"/>
          <w:numId w:val="1002"/>
        </w:numPr>
        <w:pStyle w:val="Compact"/>
      </w:pPr>
      <w:r>
        <w:t xml:space="preserve">Provided technical training to junior engineers on simulation software (e.g., Arena, Simul8) to model and test process improvements in Melbourne's industrial sector.</w:t>
      </w:r>
    </w:p>
    <w:bookmarkEnd w:id="24"/>
    <w:bookmarkEnd w:id="25"/>
    <w:bookmarkStart w:id="26" w:name="education"/>
    <w:p>
      <w:pPr>
        <w:pStyle w:val="Heading2"/>
      </w:pPr>
      <w:r>
        <w:t xml:space="preserve">Education</w:t>
      </w:r>
    </w:p>
    <w:p>
      <w:pPr>
        <w:pStyle w:val="FirstParagraph"/>
      </w:pPr>
      <w:r>
        <w:rPr>
          <w:bCs/>
          <w:b/>
        </w:rPr>
        <w:t xml:space="preserve">Bachelor of Engineering (Industrial)</w:t>
      </w:r>
      <w:r>
        <w:t xml:space="preserve">, University of Melbourne, Australia</w:t>
      </w:r>
      <w:r>
        <w:br/>
      </w:r>
      <w:r>
        <w:t xml:space="preserve">Graduated: 2015</w:t>
      </w:r>
    </w:p>
    <w:p>
      <w:pPr>
        <w:pStyle w:val="BodyText"/>
      </w:pPr>
      <w:r>
        <w:rPr>
          <w:bCs/>
          <w:b/>
        </w:rPr>
        <w:t xml:space="preserve">Master of Science in Operations Research</w:t>
      </w:r>
      <w:r>
        <w:t xml:space="preserve">, Monash University, Australia</w:t>
      </w:r>
      <w:r>
        <w:br/>
      </w:r>
      <w:r>
        <w:t xml:space="preserve">Graduated: 2017</w:t>
      </w:r>
    </w:p>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Lean Manufacturing, Six Sigma, CAD (AutoCAD), Simulation Modeling (Arena), ERP Systems (SAP, Oracle).</w:t>
      </w:r>
    </w:p>
    <w:p>
      <w:pPr>
        <w:numPr>
          <w:ilvl w:val="0"/>
          <w:numId w:val="1003"/>
        </w:numPr>
        <w:pStyle w:val="Compact"/>
      </w:pPr>
      <w:r>
        <w:rPr>
          <w:bCs/>
          <w:b/>
        </w:rPr>
        <w:t xml:space="preserve">Data Analysis:</w:t>
      </w:r>
      <w:r>
        <w:t xml:space="preserve"> </w:t>
      </w:r>
      <w:r>
        <w:t xml:space="preserve">Python, R, SQL, Tableau.</w:t>
      </w:r>
    </w:p>
    <w:p>
      <w:pPr>
        <w:numPr>
          <w:ilvl w:val="0"/>
          <w:numId w:val="1003"/>
        </w:numPr>
        <w:pStyle w:val="Compact"/>
      </w:pPr>
      <w:r>
        <w:rPr>
          <w:bCs/>
          <w:b/>
        </w:rPr>
        <w:t xml:space="preserve">Project Management:</w:t>
      </w:r>
      <w:r>
        <w:t xml:space="preserve"> </w:t>
      </w:r>
      <w:r>
        <w:t xml:space="preserve">PMP-certified, Agile methodologies.</w:t>
      </w:r>
    </w:p>
    <w:p>
      <w:pPr>
        <w:numPr>
          <w:ilvl w:val="0"/>
          <w:numId w:val="1003"/>
        </w:numPr>
        <w:pStyle w:val="Compact"/>
      </w:pPr>
      <w:r>
        <w:rPr>
          <w:bCs/>
          <w:b/>
        </w:rPr>
        <w:t xml:space="preserve">Languages:</w:t>
      </w:r>
      <w:r>
        <w:t xml:space="preserve"> </w:t>
      </w:r>
      <w:r>
        <w:t xml:space="preserve">English (fluent), Mandarin (basic).</w:t>
      </w:r>
    </w:p>
    <w:bookmarkEnd w:id="27"/>
    <w:bookmarkStart w:id="28" w:name="certifications"/>
    <w:p>
      <w:pPr>
        <w:pStyle w:val="Heading2"/>
      </w:pPr>
      <w:r>
        <w:t xml:space="preserve">Certifications</w:t>
      </w:r>
    </w:p>
    <w:p>
      <w:pPr>
        <w:numPr>
          <w:ilvl w:val="0"/>
          <w:numId w:val="1004"/>
        </w:numPr>
        <w:pStyle w:val="Compact"/>
      </w:pPr>
      <w:r>
        <w:t xml:space="preserve">PMP Certification (Project Management Professional) – Project Management Institute, 2019.</w:t>
      </w:r>
    </w:p>
    <w:p>
      <w:pPr>
        <w:numPr>
          <w:ilvl w:val="0"/>
          <w:numId w:val="1004"/>
        </w:numPr>
        <w:pStyle w:val="Compact"/>
      </w:pPr>
      <w:r>
        <w:t xml:space="preserve">Lean Six Sigma Green Belt – Australian Quality Foundation, 2018.</w:t>
      </w:r>
    </w:p>
    <w:p>
      <w:pPr>
        <w:numPr>
          <w:ilvl w:val="0"/>
          <w:numId w:val="1004"/>
        </w:numPr>
        <w:pStyle w:val="Compact"/>
      </w:pPr>
      <w:r>
        <w:t xml:space="preserve">ISO 9001:2015 Lead Auditor – Bureau Veritas, 2021.</w:t>
      </w:r>
    </w:p>
    <w:bookmarkEnd w:id="28"/>
    <w:bookmarkStart w:id="29" w:name="professional-affiliations"/>
    <w:p>
      <w:pPr>
        <w:pStyle w:val="Heading2"/>
      </w:pPr>
      <w:r>
        <w:t xml:space="preserve">Professional Affiliations</w:t>
      </w:r>
    </w:p>
    <w:p>
      <w:pPr>
        <w:numPr>
          <w:ilvl w:val="0"/>
          <w:numId w:val="1005"/>
        </w:numPr>
        <w:pStyle w:val="Compact"/>
      </w:pPr>
      <w:r>
        <w:t xml:space="preserve">Australian Institute of Industrial Engineers (AIIE), Member since 2016.</w:t>
      </w:r>
    </w:p>
    <w:p>
      <w:pPr>
        <w:numPr>
          <w:ilvl w:val="0"/>
          <w:numId w:val="1005"/>
        </w:numPr>
        <w:pStyle w:val="Compact"/>
      </w:pPr>
      <w:r>
        <w:t xml:space="preserve">Operations Research Society of Australia (ORSA), Member since 2017.</w:t>
      </w:r>
    </w:p>
    <w:bookmarkEnd w:id="29"/>
    <w:bookmarkStart w:id="30" w:name="projects"/>
    <w:p>
      <w:pPr>
        <w:pStyle w:val="Heading2"/>
      </w:pPr>
      <w:r>
        <w:t xml:space="preserve">Projects</w:t>
      </w:r>
    </w:p>
    <w:p>
      <w:pPr>
        <w:pStyle w:val="FirstParagraph"/>
      </w:pPr>
      <w:r>
        <w:rPr>
          <w:bCs/>
          <w:b/>
        </w:rPr>
        <w:t xml:space="preserve">Sustainable Manufacturing Initiative – Melbourne Regional Council</w:t>
      </w:r>
      <w:r>
        <w:t xml:space="preserve">, 2020</w:t>
      </w:r>
      <w:r>
        <w:br/>
      </w:r>
      <w:r>
        <w:t xml:space="preserve">Led a team to redesign energy-efficient production processes, reducing carbon emissions by 18% and securing a government grant for green innovation.</w:t>
      </w:r>
    </w:p>
    <w:p>
      <w:pPr>
        <w:pStyle w:val="BodyText"/>
      </w:pPr>
      <w:r>
        <w:rPr>
          <w:bCs/>
          <w:b/>
        </w:rPr>
        <w:t xml:space="preserve">Supply Chain Optimization for E-commerce Logistics</w:t>
      </w:r>
      <w:r>
        <w:t xml:space="preserve">, 2019</w:t>
      </w:r>
      <w:r>
        <w:br/>
      </w:r>
      <w:r>
        <w:t xml:space="preserve">Developed a predictive analytics model to forecast demand fluctuations, improving inventory accuracy by 25% and reducing stockouts in Melbourne's retail sector.</w:t>
      </w:r>
    </w:p>
    <w:bookmarkEnd w:id="30"/>
    <w:bookmarkStart w:id="31" w:name="references"/>
    <w:p>
      <w:pPr>
        <w:pStyle w:val="Heading2"/>
      </w:pPr>
      <w:r>
        <w:t xml:space="preserve">References</w:t>
      </w:r>
    </w:p>
    <w:p>
      <w:pPr>
        <w:pStyle w:val="FirstParagraph"/>
      </w:pPr>
      <w:r>
        <w:t xml:space="preserve">Available upon request. Contact: john.doe@example.com</w:t>
      </w:r>
    </w:p>
    <w:bookmarkEnd w:id="31"/>
    <w:p>
      <w:pPr>
        <w:pStyle w:val="BodyText"/>
      </w:pPr>
      <w:r>
        <w:t xml:space="preserve">This resume is tailored for an Industrial Engineer in Australia Melbourne, highlighting expertise in optimizing industrial processes and aligning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Australia Melbourne</dc:title>
  <dc:creator/>
  <dc:language>en</dc:language>
  <cp:keywords/>
  <dcterms:created xsi:type="dcterms:W3CDTF">2026-07-21T06:52:33Z</dcterms:created>
  <dcterms:modified xsi:type="dcterms:W3CDTF">2026-07-21T06:52:33Z</dcterms:modified>
</cp:coreProperties>
</file>

<file path=docProps/custom.xml><?xml version="1.0" encoding="utf-8"?>
<Properties xmlns="http://schemas.openxmlformats.org/officeDocument/2006/custom-properties" xmlns:vt="http://schemas.openxmlformats.org/officeDocument/2006/docPropsVTypes"/>
</file>