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industrial-engineer-resume"/>
    <w:p>
      <w:pPr>
        <w:pStyle w:val="Heading1"/>
      </w:pPr>
      <w:r>
        <w:t xml:space="preserve">Industrial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[1-416-XXX-XXXX]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processes, improving operational efficiency, and driving innovation within manufacturing and service industries. Proven expertise in lean manufacturing, supply chain management, and data-driven decision-making. Committed to delivering sustainable solutions tailored to the dynamic industrial landscape of Canada Toronto. A strong understanding of Canadian standards and regulations ensures compliance with local practices while fostering growth in a competitive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[Manufacturing Solutions Inc.]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[June 2018 – Present]</w:t>
      </w:r>
    </w:p>
    <w:p>
      <w:pPr>
        <w:numPr>
          <w:ilvl w:val="0"/>
          <w:numId w:val="1001"/>
        </w:numPr>
        <w:pStyle w:val="Compact"/>
      </w:pPr>
      <w:r>
        <w:t xml:space="preserve">Oversaw the redesign of production workflows to reduce waste by 25%, aligning with Canada Toronto's sustainability goals.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techniques, resulting in a 15% increase in operational efficiency for automotive component production.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for real-time monitoring of machinery, enhancing predictive maintenance capabilities.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staff on quality control and safety protocols, contributing to a 30% reduction in workplace incidents.</w:t>
      </w:r>
    </w:p>
    <w:bookmarkEnd w:id="22"/>
    <w:bookmarkStart w:id="23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[Logistics Innovators Ltd.]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[January 2016 – May 2018]</w:t>
      </w:r>
    </w:p>
    <w:p>
      <w:pPr>
        <w:numPr>
          <w:ilvl w:val="0"/>
          <w:numId w:val="1002"/>
        </w:numPr>
        <w:pStyle w:val="Compact"/>
      </w:pPr>
      <w:r>
        <w:t xml:space="preserve">Analyzed supply chain data to identify bottlenecks, leading to a 20% improvement in delivery times for e-commerce clients.</w:t>
      </w:r>
    </w:p>
    <w:p>
      <w:pPr>
        <w:numPr>
          <w:ilvl w:val="0"/>
          <w:numId w:val="1002"/>
        </w:numPr>
        <w:pStyle w:val="Compact"/>
      </w:pPr>
      <w:r>
        <w:t xml:space="preserve">Optimized warehouse layouts using simulation software, reducing storage costs by 18% and improving inventory turnover.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ISO 9001 standards across operations, ensuring compliance with Canadian industrial regulations.</w:t>
      </w:r>
    </w:p>
    <w:p>
      <w:pPr>
        <w:numPr>
          <w:ilvl w:val="0"/>
          <w:numId w:val="1002"/>
        </w:numPr>
        <w:pStyle w:val="Compact"/>
      </w:pPr>
      <w:r>
        <w:t xml:space="preserve">Conducted time-motion studies to evaluate workforce productivity, resulting in targeted process improvements for logistics teams.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61bb76683fa8f359925570473a7a4f6757a6b5f"/>
    <w:p>
      <w:pPr>
        <w:pStyle w:val="Heading3"/>
      </w:pPr>
      <w:r>
        <w:t xml:space="preserve">Bachelor of Applied Science in Industrial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University of Toronto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[Graduated: 2016]</w:t>
      </w:r>
    </w:p>
    <w:p>
      <w:pPr>
        <w:numPr>
          <w:ilvl w:val="0"/>
          <w:numId w:val="1003"/>
        </w:numPr>
        <w:pStyle w:val="Compact"/>
      </w:pPr>
      <w:r>
        <w:t xml:space="preserve">Courses included operations research, systems engineering, and industrial analytics.</w:t>
      </w:r>
    </w:p>
    <w:p>
      <w:pPr>
        <w:numPr>
          <w:ilvl w:val="0"/>
          <w:numId w:val="1003"/>
        </w:numPr>
        <w:pStyle w:val="Compact"/>
      </w:pPr>
      <w:r>
        <w:t xml:space="preserve">Awarded the "Best Thesis in Sustainable Manufacturing" for a project on reducing energy consumption in production lines.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Certified Lean Six Sigma Green Belt (2019)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Toronto Institute of Technology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software, MATLAB, Python (data analysis), ERP systems (SAP, Oracle), Six Sigma.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 under pressure.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– aligned with Canada’s bilingual requirements.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[Year Issued]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[Year Issued]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factory-initiative"/>
    <w:p>
      <w:pPr>
        <w:pStyle w:val="Heading3"/>
      </w:pPr>
      <w:r>
        <w:t xml:space="preserve">Smart Factory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integrate AI-driven analytics into manufacturing processes for a Toronto-based tech firm. Resulted in a 12% reduction in production costs.</w:t>
      </w:r>
    </w:p>
    <w:bookmarkEnd w:id="30"/>
    <w:bookmarkStart w:id="31" w:name="sustainable-supply-chain-optimization"/>
    <w:p>
      <w:pPr>
        <w:pStyle w:val="Heading3"/>
      </w:pPr>
      <w:r>
        <w:t xml:space="preserve">Sustainable Supply Chain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framework to minimize carbon footprint across the supply chain, adopted by multiple Canadian manufacturers.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Society of Mechanical Engineers (CSME)</w:t>
      </w:r>
    </w:p>
    <w:p>
      <w:pPr>
        <w:numPr>
          <w:ilvl w:val="0"/>
          <w:numId w:val="1006"/>
        </w:numPr>
        <w:pStyle w:val="Compact"/>
      </w:pPr>
      <w:r>
        <w:t xml:space="preserve">Volunteer, Toronto Engineering Society – Mentoring Programs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Resume for Industrial Engineer in Canada Toronto – Designed to Meet Local Industry Standards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Industrial Engineer - Canada Toronto</dc:title>
  <dc:creator/>
  <dc:language>en</dc:language>
  <cp:keywords/>
  <dcterms:created xsi:type="dcterms:W3CDTF">2026-07-20T12:39:14Z</dcterms:created>
  <dcterms:modified xsi:type="dcterms:W3CDTF">2026-07-20T12:39:14Z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