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+971 50 123 4567 | john.doe@example.com | 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results-driven Industrial Engineer with over [X] years of experience in optimizing manufacturing processes, supply chain operations, and production systems. Adept at leveraging data-driven solutions to enhance efficiency, reduce costs, and improve productivity in dynamic environments. Proven track record of delivering measurable outcomes for organizations across the United Arab Emirates (UAE), with a strong focus on aligning engineering practices with Abu Dhabi's strategic goals for industrial growth and innovation. Committed to advancing sustainable development and technological integration within the UAE's evolving industrial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methodologies</w:t>
      </w:r>
    </w:p>
    <w:p>
      <w:pPr>
        <w:numPr>
          <w:ilvl w:val="0"/>
          <w:numId w:val="1001"/>
        </w:numPr>
        <w:pStyle w:val="Compact"/>
      </w:pPr>
      <w:r>
        <w:t xml:space="preserve">Process optimization and workflow analysis</w:t>
      </w:r>
    </w:p>
    <w:p>
      <w:pPr>
        <w:numPr>
          <w:ilvl w:val="0"/>
          <w:numId w:val="1001"/>
        </w:numPr>
        <w:pStyle w:val="Compact"/>
      </w:pPr>
      <w:r>
        <w:t xml:space="preserve">CAD (Computer-Aided Design) and simulation tools (e.g., AutoCAD, SolidWorks)</w:t>
      </w:r>
    </w:p>
    <w:p>
      <w:pPr>
        <w:numPr>
          <w:ilvl w:val="0"/>
          <w:numId w:val="1001"/>
        </w:numPr>
        <w:pStyle w:val="Compact"/>
      </w:pPr>
      <w:r>
        <w:t xml:space="preserve">Supply chain management and logistics planning</w:t>
      </w:r>
    </w:p>
    <w:p>
      <w:pPr>
        <w:numPr>
          <w:ilvl w:val="0"/>
          <w:numId w:val="1001"/>
        </w:numPr>
        <w:pStyle w:val="Compact"/>
      </w:pPr>
      <w:r>
        <w:t xml:space="preserve">SAP ERP systems and data analytics software (e.g., Excel, SQL)</w:t>
      </w:r>
    </w:p>
    <w:p>
      <w:pPr>
        <w:numPr>
          <w:ilvl w:val="0"/>
          <w:numId w:val="1001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1"/>
        </w:numPr>
        <w:pStyle w:val="Compact"/>
      </w:pPr>
      <w:r>
        <w:t xml:space="preserve">Industrial automation and IoT integration</w:t>
      </w:r>
    </w:p>
    <w:p>
      <w:pPr>
        <w:numPr>
          <w:ilvl w:val="0"/>
          <w:numId w:val="1001"/>
        </w:numPr>
        <w:pStyle w:val="Compact"/>
      </w:pPr>
      <w:r>
        <w:t xml:space="preserve">Arabic language proficiency (fluent in reading/writing/speaking)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dustrial-engineer"/>
    <w:p>
      <w:pPr>
        <w:pStyle w:val="Heading3"/>
      </w:pPr>
      <w:r>
        <w:rPr>
          <w:bCs/>
          <w:b/>
        </w:rP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Aramco Engineering Services, Abu Dhabi, UAE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redesign production workflows, resulting in a 15% reduction in operational downtime and a 20% increase in overall equipment effectiveness (OEE) at the company’s Abu Dhabi refining facility.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across three departments, achieving an annual cost savings of AED 2.8 million by minimizing waste and streamlining material handling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suppliers to integrate IoT-enabled predictive maintenance systems, reducing unplanned equipment failures by 30% and improving asset utilization in Abu Dhabi’s industrial parks.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training program for 150+ engineers and technicians on process improvement methodologies, directly contributing to the UAE’s workforce development goals under Vision 2021.</w:t>
      </w:r>
    </w:p>
    <w:bookmarkEnd w:id="22"/>
    <w:bookmarkStart w:id="23" w:name="industrial-engineer"/>
    <w:p>
      <w:pPr>
        <w:pStyle w:val="Heading3"/>
      </w:pPr>
      <w:r>
        <w:rPr>
          <w:bCs/>
          <w:b/>
        </w:rP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Al Dhafra Industrial Group, Abu Dhabi, UAE | May 2016 – December 2018</w:t>
      </w:r>
    </w:p>
    <w:p>
      <w:pPr>
        <w:numPr>
          <w:ilvl w:val="0"/>
          <w:numId w:val="1003"/>
        </w:numPr>
        <w:pStyle w:val="Compact"/>
      </w:pPr>
      <w:r>
        <w:t xml:space="preserve">Optimized the layout of a large-scale manufacturing facility in Al Dhafra, reducing material handling costs by 25% and improving production cycle times by 18%.</w:t>
      </w:r>
    </w:p>
    <w:p>
      <w:pPr>
        <w:numPr>
          <w:ilvl w:val="0"/>
          <w:numId w:val="1003"/>
        </w:numPr>
        <w:pStyle w:val="Compact"/>
      </w:pPr>
      <w:r>
        <w:t xml:space="preserve">Conducted root cause analysis on recurring quality issues, identifying bottlenecks in the assembly line and implementing corrective actions that elevated product defect rates from 4.2% to under 1.5%.</w:t>
      </w:r>
    </w:p>
    <w:p>
      <w:pPr>
        <w:numPr>
          <w:ilvl w:val="0"/>
          <w:numId w:val="1003"/>
        </w:numPr>
        <w:pStyle w:val="Compact"/>
      </w:pPr>
      <w:r>
        <w:t xml:space="preserve">Designed a real-time monitoring system using SAP and IoT sensors to track production KPIs, enabling data-driven decision-making for Abu Dhabi-based clients in the energy sector.</w:t>
      </w:r>
    </w:p>
    <w:p>
      <w:pPr>
        <w:numPr>
          <w:ilvl w:val="0"/>
          <w:numId w:val="1003"/>
        </w:numPr>
        <w:pStyle w:val="Compact"/>
      </w:pPr>
      <w:r>
        <w:t xml:space="preserve">Supported the UAE’s green initiatives by introducing energy-efficient machinery and waste reduction strategies, aligning with Abu Dhabi’s 2030 Environmental Policy.</w:t>
      </w:r>
    </w:p>
    <w:bookmarkEnd w:id="23"/>
    <w:bookmarkStart w:id="24" w:name="junior-industrial-engineer"/>
    <w:p>
      <w:pPr>
        <w:pStyle w:val="Heading3"/>
      </w:pPr>
      <w:r>
        <w:rPr>
          <w:bCs/>
          <w:b/>
        </w:rP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Mubadala Investment Company, Abu Dhabi, UAE | July 2014 – April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supply chain network model for a multinational corporation operating in Abu Dhabi’s free zones, improving delivery timelines by 20%.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logistics hub that reduced transportation costs by 12% and enhanced last-mile delivery efficiency for regional clients.</w:t>
      </w:r>
    </w:p>
    <w:p>
      <w:pPr>
        <w:numPr>
          <w:ilvl w:val="0"/>
          <w:numId w:val="1004"/>
        </w:numPr>
        <w:pStyle w:val="Compact"/>
      </w:pPr>
      <w:r>
        <w:t xml:space="preserve">Participated in lean workshops and Kaizen events, fostering a culture of continuous improvement within Abu Dhabi’s industrial sector.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rPr>
          <w:bCs/>
          <w:b/>
        </w:rP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Massachusetts Institute of Technology (MIT), Cambridge, MA, USA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Operations Research, Systems Engineering, Supply Chain Management,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Honors: Dean’s List (2011–2014), National Society of Professional Engineers (NSPE) Scholarship.</w:t>
      </w:r>
    </w:p>
    <w:bookmarkEnd w:id="26"/>
    <w:bookmarkStart w:id="27" w:name="Xf8e2c2438ed97db36d6a30c763ff0abfbf643fe"/>
    <w:p>
      <w:pPr>
        <w:pStyle w:val="Heading3"/>
      </w:pPr>
      <w:r>
        <w:rPr>
          <w:bCs/>
          <w:b/>
        </w:rPr>
        <w:t xml:space="preserve">Master of Science in Industrial Engineering</w:t>
      </w:r>
    </w:p>
    <w:p>
      <w:pPr>
        <w:pStyle w:val="FirstParagraph"/>
      </w:pPr>
      <w:r>
        <w:rPr>
          <w:iCs/>
          <w:i/>
        </w:rPr>
        <w:t xml:space="preserve">University of Michigan, Ann Arbor, MI, USA | Graduated: May 2016</w:t>
      </w:r>
    </w:p>
    <w:p>
      <w:pPr>
        <w:numPr>
          <w:ilvl w:val="0"/>
          <w:numId w:val="1006"/>
        </w:numPr>
        <w:pStyle w:val="Compact"/>
      </w:pPr>
      <w:r>
        <w:t xml:space="preserve">Focused on advanced analytics and sustainable manufacturing practices.</w:t>
      </w:r>
    </w:p>
    <w:p>
      <w:pPr>
        <w:numPr>
          <w:ilvl w:val="0"/>
          <w:numId w:val="1006"/>
        </w:numPr>
        <w:pStyle w:val="Compact"/>
      </w:pPr>
      <w:r>
        <w:t xml:space="preserve">Thesis: “Optimizing Resource Utilization in UAE Manufacturing Hubs Using Predictive Modeling.”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and Smart Manufacturing Fundamentals</w:t>
      </w:r>
      <w:r>
        <w:t xml:space="preserve"> </w:t>
      </w:r>
      <w:r>
        <w:t xml:space="preserve">– UAE University, 2021.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bdec1e8b2de3626b8bf1d636fafa985cc8686c0"/>
    <w:p>
      <w:pPr>
        <w:pStyle w:val="Heading3"/>
      </w:pPr>
      <w:r>
        <w:rPr>
          <w:bCs/>
          <w:b/>
        </w:rPr>
        <w:t xml:space="preserve">Sustainable Production Initiative for Abu Dhabi Industrial Parks</w:t>
      </w:r>
    </w:p>
    <w:p>
      <w:pPr>
        <w:pStyle w:val="FirstParagraph"/>
      </w:pPr>
      <w:r>
        <w:rPr>
          <w:iCs/>
          <w:i/>
        </w:rPr>
        <w:t xml:space="preserve">Role: Lead Engineer | Duration: 2019–2021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waste-to-energy systems across 5 industrial zones in Abu Dhabi, reducing carbon footprint by 18%.</w:t>
      </w:r>
    </w:p>
    <w:p>
      <w:pPr>
        <w:numPr>
          <w:ilvl w:val="0"/>
          <w:numId w:val="1008"/>
        </w:numPr>
        <w:pStyle w:val="Compact"/>
      </w:pPr>
      <w:r>
        <w:t xml:space="preserve">Received the UAE Green Industry Award in 2020 for contributions to sustainable manufacturing.</w:t>
      </w:r>
    </w:p>
    <w:bookmarkEnd w:id="30"/>
    <w:bookmarkStart w:id="31" w:name="X2f47a953735d2ef4d8ac3f5f2b3702e1ed7fa4b"/>
    <w:p>
      <w:pPr>
        <w:pStyle w:val="Heading3"/>
      </w:pPr>
      <w:r>
        <w:rPr>
          <w:bCs/>
          <w:b/>
        </w:rPr>
        <w:t xml:space="preserve">Smart Manufacturing Implementation at Aramco</w:t>
      </w:r>
    </w:p>
    <w:p>
      <w:pPr>
        <w:pStyle w:val="FirstParagraph"/>
      </w:pPr>
      <w:r>
        <w:rPr>
          <w:iCs/>
          <w:i/>
        </w:rPr>
        <w:t xml:space="preserve">Role: Project Manager | Duration: 2020–Present</w:t>
      </w:r>
    </w:p>
    <w:p>
      <w:pPr>
        <w:numPr>
          <w:ilvl w:val="0"/>
          <w:numId w:val="1009"/>
        </w:numPr>
        <w:pStyle w:val="Compact"/>
      </w:pPr>
      <w:r>
        <w:t xml:space="preserve">Integrated AI-driven analytics into production systems, improving real-time decision-making and reducing maintenance costs by 25%.</w:t>
      </w:r>
    </w:p>
    <w:p>
      <w:pPr>
        <w:numPr>
          <w:ilvl w:val="0"/>
          <w:numId w:val="1009"/>
        </w:numPr>
        <w:pStyle w:val="Compact"/>
      </w:pPr>
      <w:r>
        <w:t xml:space="preserve">Enhanced Abu Dhabi’s reputation as a hub for advanced manufacturing technologies.</w:t>
      </w:r>
    </w:p>
    <w:bookmarkEnd w:id="31"/>
    <w:bookmarkEnd w:id="32"/>
    <w:bookmarkStart w:id="33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10"/>
        </w:numPr>
        <w:pStyle w:val="Compact"/>
      </w:pPr>
      <w:r>
        <w:t xml:space="preserve">English (fluent), Arabic (fluent), Hindi (basic)</w:t>
      </w:r>
    </w:p>
    <w:p>
      <w:pPr>
        <w:numPr>
          <w:ilvl w:val="0"/>
          <w:numId w:val="1010"/>
        </w:numPr>
        <w:pStyle w:val="Compact"/>
      </w:pPr>
      <w:r>
        <w:t xml:space="preserve">Proficient in Microsoft Office Suite, AutoCAD, and ERP systems</w:t>
      </w:r>
    </w:p>
    <w:p>
      <w:pPr>
        <w:numPr>
          <w:ilvl w:val="0"/>
          <w:numId w:val="1010"/>
        </w:numPr>
        <w:pStyle w:val="Compact"/>
      </w:pPr>
      <w:r>
        <w:t xml:space="preserve">Certified in OSHA safety standards and UAE labor laws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UAE Society of Engineers (UAESE)</w:t>
      </w:r>
    </w:p>
    <w:p>
      <w:pPr>
        <w:numPr>
          <w:ilvl w:val="0"/>
          <w:numId w:val="1011"/>
        </w:numPr>
        <w:pStyle w:val="Compact"/>
      </w:pPr>
      <w:r>
        <w:t xml:space="preserve">Member, American Society of Industrial Engineers (ASME)</w:t>
      </w:r>
    </w:p>
    <w:p>
      <w:pPr>
        <w:numPr>
          <w:ilvl w:val="0"/>
          <w:numId w:val="1011"/>
        </w:numPr>
        <w:pStyle w:val="Compact"/>
      </w:pPr>
      <w:r>
        <w:t xml:space="preserve">Volunteer, Abu Dhabi Youth Innovation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+971 50 123 4567 or john.doe@example.com.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| United Arab Emirates Abu Dhabi</dc:title>
  <dc:creator/>
  <dc:language>en</dc:language>
  <cp:keywords/>
  <dcterms:created xsi:type="dcterms:W3CDTF">2026-06-03T01:27:52Z</dcterms:created>
  <dcterms:modified xsi:type="dcterms:W3CDTF">2026-06-03T01:27:52Z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