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Canada</w:t>
      </w:r>
      <w:r>
        <w:t xml:space="preserve"> </w:t>
      </w:r>
      <w:r>
        <w:t xml:space="preserve">Toronto</w:t>
      </w:r>
    </w:p>
    <w:bookmarkStart w:id="34" w:name="journalist-resume"/>
    <w:p>
      <w:pPr>
        <w:pStyle w:val="Heading1"/>
      </w:pPr>
      <w:r>
        <w:t xml:space="preserve">JOURNALIST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Toronto, Ontario, Canada</w:t>
      </w:r>
      <w:r>
        <w:br/>
      </w:r>
      <w:r>
        <w:rPr>
          <w:bCs/>
          <w:b/>
        </w:rPr>
        <w:t xml:space="preserve">Email:</w:t>
      </w:r>
      <w:r>
        <w:t xml:space="preserve"> </w:t>
      </w:r>
      <w:r>
        <w:t xml:space="preserve">your.email@example.com |</w:t>
      </w:r>
      <w:r>
        <w:t xml:space="preserve"> </w:t>
      </w:r>
      <w:r>
        <w:rPr>
          <w:bCs/>
          <w:b/>
        </w:rPr>
        <w:t xml:space="preserve">Phone:</w:t>
      </w:r>
      <w:r>
        <w:t xml:space="preserve"> </w:t>
      </w:r>
      <w:r>
        <w:t xml:space="preserve">(416) 123-4567</w:t>
      </w:r>
      <w:r>
        <w:br/>
      </w:r>
      <w:r>
        <w:rPr>
          <w:bCs/>
          <w:b/>
        </w:rPr>
        <w:t xml:space="preserve">LinkedIn:</w:t>
      </w:r>
      <w:r>
        <w:t xml:space="preserve"> </w:t>
      </w:r>
      <w:r>
        <w:t xml:space="preserve">linkedin.com/in/yourprofile |</w:t>
      </w:r>
      <w:r>
        <w:t xml:space="preserve"> </w:t>
      </w:r>
      <w:r>
        <w:rPr>
          <w:bCs/>
          <w:b/>
        </w:rPr>
        <w:t xml:space="preserve">Portfolio:</w:t>
      </w:r>
      <w:r>
        <w:t xml:space="preserve"> </w:t>
      </w:r>
      <w:r>
        <w:t xml:space="preserve">www.yourportfolio.ca</w:t>
      </w:r>
    </w:p>
    <w:bookmarkStart w:id="20" w:name="career-summary"/>
    <w:p>
      <w:pPr>
        <w:pStyle w:val="Heading2"/>
      </w:pPr>
      <w:r>
        <w:t xml:space="preserve">CAREER SUMMARY</w:t>
      </w:r>
    </w:p>
    <w:p>
      <w:pPr>
        <w:pStyle w:val="FirstParagraph"/>
      </w:pPr>
      <w:r>
        <w:t xml:space="preserve">A dedicated and award-winning journalist with over 8 years of experience in Canada Toronto, specializing in investigative reporting, community storytelling, and multimedia journalism. Proficient in navigating the Canadian media landscape while delivering impactful narratives that resonate with diverse audiences. Committed to upholding journalistic integrity and contributing to the vibrant news ecosystem of Toronto. A strong advocate for transparency, social justice, and civic engagement through print, digital, and broadcast platforms.</w:t>
      </w:r>
    </w:p>
    <w:bookmarkEnd w:id="20"/>
    <w:bookmarkStart w:id="24" w:name="professional-experience"/>
    <w:p>
      <w:pPr>
        <w:pStyle w:val="Heading2"/>
      </w:pPr>
      <w:r>
        <w:t xml:space="preserve">PROFESSIONAL EXPERIENCE</w:t>
      </w:r>
    </w:p>
    <w:bookmarkStart w:id="21" w:name="senior-investigative-reporter"/>
    <w:p>
      <w:pPr>
        <w:pStyle w:val="Heading3"/>
      </w:pPr>
      <w:r>
        <w:t xml:space="preserve">Senior Investigative Reporter</w:t>
      </w:r>
    </w:p>
    <w:p>
      <w:pPr>
        <w:pStyle w:val="FirstParagraph"/>
      </w:pPr>
      <w:r>
        <w:rPr>
          <w:bCs/>
          <w:b/>
        </w:rPr>
        <w:t xml:space="preserve">The Toronto Sentinel</w:t>
      </w:r>
      <w:r>
        <w:t xml:space="preserve"> </w:t>
      </w:r>
      <w:r>
        <w:t xml:space="preserve">| April 2019 – Present</w:t>
      </w:r>
      <w:r>
        <w:br/>
      </w:r>
      <w:r>
        <w:t xml:space="preserve">- Spearheaded investigative series on urban development policies, leading to public debates and policy revisions in Toronto’s city council.</w:t>
      </w:r>
      <w:r>
        <w:br/>
      </w:r>
      <w:r>
        <w:t xml:space="preserve">- Collaborated with local NGOs and community leaders to highlight marginalized voices in Canadian media, resulting in increased coverage of Indigenous rights and housing inequities.</w:t>
      </w:r>
      <w:r>
        <w:br/>
      </w:r>
      <w:r>
        <w:t xml:space="preserve">- Produced multimedia content (videos, podcasts) for digital platforms, boosting the outlet’s online engagement by 40% in 2022.</w:t>
      </w:r>
      <w:r>
        <w:br/>
      </w:r>
      <w:r>
        <w:t xml:space="preserve">- Authored a Pulitzer-finalist article on environmental justice in Toronto’s waterfront areas, recognized for its depth and community impact.</w:t>
      </w:r>
    </w:p>
    <w:bookmarkEnd w:id="21"/>
    <w:bookmarkStart w:id="22" w:name="freelance-journalist"/>
    <w:p>
      <w:pPr>
        <w:pStyle w:val="Heading3"/>
      </w:pPr>
      <w:r>
        <w:t xml:space="preserve">Freelance Journalist</w:t>
      </w:r>
    </w:p>
    <w:p>
      <w:pPr>
        <w:pStyle w:val="FirstParagraph"/>
      </w:pPr>
      <w:r>
        <w:rPr>
          <w:bCs/>
          <w:b/>
        </w:rPr>
        <w:t xml:space="preserve">Various Canadian Outlets</w:t>
      </w:r>
      <w:r>
        <w:t xml:space="preserve"> </w:t>
      </w:r>
      <w:r>
        <w:t xml:space="preserve">| January 2015 – March 2019</w:t>
      </w:r>
      <w:r>
        <w:br/>
      </w:r>
      <w:r>
        <w:t xml:space="preserve">- Wrote over 200 articles for national and regional publications, including The Globe and Mail and Toronto Star, covering politics, culture, and social issues.</w:t>
      </w:r>
      <w:r>
        <w:br/>
      </w:r>
      <w:r>
        <w:t xml:space="preserve">- Covered major events in Canada Toronto such as the 2017 Pan Am Games and the Ontario provincial elections, providing real-time updates with a focus on inclusivity.</w:t>
      </w:r>
      <w:r>
        <w:br/>
      </w:r>
      <w:r>
        <w:t xml:space="preserve">- Developed a niche in long-form storytelling, with pieces featured in The Walrus and Canadian Business magazines.</w:t>
      </w:r>
      <w:r>
        <w:br/>
      </w:r>
      <w:r>
        <w:t xml:space="preserve">- Built a network of sources across Ontario, ensuring timely and accurate reporting on regional news.</w:t>
      </w:r>
    </w:p>
    <w:bookmarkEnd w:id="22"/>
    <w:bookmarkStart w:id="23" w:name="assistant-news-editor"/>
    <w:p>
      <w:pPr>
        <w:pStyle w:val="Heading3"/>
      </w:pPr>
      <w:r>
        <w:t xml:space="preserve">Assistant News Editor</w:t>
      </w:r>
    </w:p>
    <w:p>
      <w:pPr>
        <w:pStyle w:val="FirstParagraph"/>
      </w:pPr>
      <w:r>
        <w:rPr>
          <w:bCs/>
          <w:b/>
        </w:rPr>
        <w:t xml:space="preserve">CityNews Toronto</w:t>
      </w:r>
      <w:r>
        <w:t xml:space="preserve"> </w:t>
      </w:r>
      <w:r>
        <w:t xml:space="preserve">| June 2013 – December 2014</w:t>
      </w:r>
      <w:r>
        <w:br/>
      </w:r>
      <w:r>
        <w:t xml:space="preserve">- Managed a team of reporters to ensure adherence to Canadian journalistic standards and ethical guidelines.</w:t>
      </w:r>
      <w:r>
        <w:br/>
      </w:r>
      <w:r>
        <w:t xml:space="preserve">- Edited and fact-checked news stories for broadcast, maintaining accuracy in high-pressure environments.</w:t>
      </w:r>
      <w:r>
        <w:br/>
      </w:r>
      <w:r>
        <w:t xml:space="preserve">- Contributed to the development of Toronto’s first-ever digital news archive, preserving local history for future reference.</w:t>
      </w:r>
    </w:p>
    <w:bookmarkEnd w:id="23"/>
    <w:bookmarkEnd w:id="24"/>
    <w:bookmarkStart w:id="26" w:name="education"/>
    <w:p>
      <w:pPr>
        <w:pStyle w:val="Heading2"/>
      </w:pPr>
      <w:r>
        <w:t xml:space="preserve">EDUCATION</w:t>
      </w:r>
    </w:p>
    <w:bookmarkStart w:id="25" w:name="bachelor-of-journalism"/>
    <w:p>
      <w:pPr>
        <w:pStyle w:val="Heading3"/>
      </w:pPr>
      <w:r>
        <w:t xml:space="preserve">Bachelor of Journalism</w:t>
      </w:r>
    </w:p>
    <w:p>
      <w:pPr>
        <w:pStyle w:val="FirstParagraph"/>
      </w:pPr>
      <w:r>
        <w:rPr>
          <w:bCs/>
          <w:b/>
        </w:rPr>
        <w:t xml:space="preserve">University of Toronto</w:t>
      </w:r>
      <w:r>
        <w:t xml:space="preserve"> </w:t>
      </w:r>
      <w:r>
        <w:t xml:space="preserve">| Graduated: 2012</w:t>
      </w:r>
      <w:r>
        <w:br/>
      </w:r>
      <w:r>
        <w:t xml:space="preserve">- Focus Areas: Investigative Reporting, Media Law, Digital Storytelling.</w:t>
      </w:r>
      <w:r>
        <w:br/>
      </w:r>
      <w:r>
        <w:t xml:space="preserve">- Thesis: "The Role of Canadian Media in Shaping Public Perception of Immigration Policies."</w:t>
      </w:r>
      <w:r>
        <w:br/>
      </w:r>
      <w:r>
        <w:t xml:space="preserve">- Member of the University’s Journalism Society, organizing workshops on ethical reporting and Toronto-specific issues.</w:t>
      </w:r>
    </w:p>
    <w:bookmarkEnd w:id="25"/>
    <w:bookmarkEnd w:id="26"/>
    <w:bookmarkStart w:id="27" w:name="skills"/>
    <w:p>
      <w:pPr>
        <w:pStyle w:val="Heading2"/>
      </w:pPr>
      <w:r>
        <w:t xml:space="preserve">SKILLS</w:t>
      </w:r>
    </w:p>
    <w:p>
      <w:pPr>
        <w:numPr>
          <w:ilvl w:val="0"/>
          <w:numId w:val="1001"/>
        </w:numPr>
        <w:pStyle w:val="Compact"/>
      </w:pPr>
      <w:r>
        <w:rPr>
          <w:bCs/>
          <w:b/>
        </w:rPr>
        <w:t xml:space="preserve">Reporting:</w:t>
      </w:r>
      <w:r>
        <w:t xml:space="preserve"> </w:t>
      </w:r>
      <w:r>
        <w:t xml:space="preserve">Investigative, beat, and feature writing for print and digital platforms.</w:t>
      </w:r>
    </w:p>
    <w:p>
      <w:pPr>
        <w:numPr>
          <w:ilvl w:val="0"/>
          <w:numId w:val="1001"/>
        </w:numPr>
        <w:pStyle w:val="Compact"/>
      </w:pPr>
      <w:r>
        <w:rPr>
          <w:bCs/>
          <w:b/>
        </w:rPr>
        <w:t xml:space="preserve">Multimedia Production:</w:t>
      </w:r>
      <w:r>
        <w:t xml:space="preserve"> </w:t>
      </w:r>
      <w:r>
        <w:t xml:space="preserve">Video editing (Adobe Premiere), podcast creation (Audacity), and photojournalism (Adobe Lightroom).</w:t>
      </w:r>
    </w:p>
    <w:p>
      <w:pPr>
        <w:numPr>
          <w:ilvl w:val="0"/>
          <w:numId w:val="1001"/>
        </w:numPr>
        <w:pStyle w:val="Compact"/>
      </w:pPr>
      <w:r>
        <w:rPr>
          <w:bCs/>
          <w:b/>
        </w:rPr>
        <w:t xml:space="preserve">Data Analysis:</w:t>
      </w:r>
      <w:r>
        <w:t xml:space="preserve"> </w:t>
      </w:r>
      <w:r>
        <w:t xml:space="preserve">Proficient in using Excel and Tableau to visualize trends in Canadian socio-economic data.</w:t>
      </w:r>
    </w:p>
    <w:p>
      <w:pPr>
        <w:numPr>
          <w:ilvl w:val="0"/>
          <w:numId w:val="1001"/>
        </w:numPr>
        <w:pStyle w:val="Compact"/>
      </w:pPr>
      <w:r>
        <w:rPr>
          <w:bCs/>
          <w:b/>
        </w:rPr>
        <w:t xml:space="preserve">Languages:</w:t>
      </w:r>
      <w:r>
        <w:t xml:space="preserve"> </w:t>
      </w:r>
      <w:r>
        <w:t xml:space="preserve">Fluent in English; conversational French (C1 level).</w:t>
      </w:r>
    </w:p>
    <w:p>
      <w:pPr>
        <w:numPr>
          <w:ilvl w:val="0"/>
          <w:numId w:val="1001"/>
        </w:numPr>
        <w:pStyle w:val="Compact"/>
      </w:pPr>
      <w:r>
        <w:rPr>
          <w:bCs/>
          <w:b/>
        </w:rPr>
        <w:t xml:space="preserve">Canadian Media Landscape:</w:t>
      </w:r>
      <w:r>
        <w:t xml:space="preserve"> </w:t>
      </w:r>
      <w:r>
        <w:t xml:space="preserve">In-depth knowledge of regulatory frameworks, including the Broadcast Act and CBC guidelines.</w:t>
      </w:r>
    </w:p>
    <w:bookmarkEnd w:id="27"/>
    <w:bookmarkStart w:id="28" w:name="certifications"/>
    <w:p>
      <w:pPr>
        <w:pStyle w:val="Heading2"/>
      </w:pPr>
      <w:r>
        <w:t xml:space="preserve">CERTIFICATIONS</w:t>
      </w:r>
    </w:p>
    <w:p>
      <w:pPr>
        <w:numPr>
          <w:ilvl w:val="0"/>
          <w:numId w:val="1002"/>
        </w:numPr>
        <w:pStyle w:val="Compact"/>
      </w:pPr>
      <w:r>
        <w:rPr>
          <w:bCs/>
          <w:b/>
        </w:rPr>
        <w:t xml:space="preserve">Journalism Ethics Training</w:t>
      </w:r>
      <w:r>
        <w:t xml:space="preserve"> </w:t>
      </w:r>
      <w:r>
        <w:t xml:space="preserve">– Canadian Association of Journalists (CAJ), 2018.</w:t>
      </w:r>
    </w:p>
    <w:p>
      <w:pPr>
        <w:numPr>
          <w:ilvl w:val="0"/>
          <w:numId w:val="1002"/>
        </w:numPr>
        <w:pStyle w:val="Compact"/>
      </w:pPr>
      <w:r>
        <w:rPr>
          <w:bCs/>
          <w:b/>
        </w:rPr>
        <w:t xml:space="preserve">Digital Journalism Certification</w:t>
      </w:r>
      <w:r>
        <w:t xml:space="preserve"> </w:t>
      </w:r>
      <w:r>
        <w:t xml:space="preserve">– Ryerson University, 2016.</w:t>
      </w:r>
    </w:p>
    <w:p>
      <w:pPr>
        <w:numPr>
          <w:ilvl w:val="0"/>
          <w:numId w:val="1002"/>
        </w:numPr>
        <w:pStyle w:val="Compact"/>
      </w:pPr>
      <w:r>
        <w:rPr>
          <w:bCs/>
          <w:b/>
        </w:rPr>
        <w:t xml:space="preserve">Media Law and Ethics</w:t>
      </w:r>
      <w:r>
        <w:t xml:space="preserve"> </w:t>
      </w:r>
      <w:r>
        <w:t xml:space="preserve">– Ontario Bar Association, 2015.</w:t>
      </w:r>
    </w:p>
    <w:bookmarkEnd w:id="28"/>
    <w:bookmarkStart w:id="31" w:name="publications-portfolio"/>
    <w:p>
      <w:pPr>
        <w:pStyle w:val="Heading2"/>
      </w:pPr>
      <w:r>
        <w:t xml:space="preserve">PUBLICATIONS &amp; PORTFOLIO</w:t>
      </w:r>
    </w:p>
    <w:p>
      <w:pPr>
        <w:pStyle w:val="FirstParagraph"/>
      </w:pPr>
      <w:r>
        <w:rPr>
          <w:bCs/>
          <w:b/>
        </w:rPr>
        <w:t xml:space="preserve">Featured Articles:</w:t>
      </w:r>
    </w:p>
    <w:p>
      <w:pPr>
        <w:numPr>
          <w:ilvl w:val="0"/>
          <w:numId w:val="1003"/>
        </w:numPr>
        <w:pStyle w:val="Compact"/>
      </w:pPr>
      <w:r>
        <w:t xml:space="preserve">"Toronto’s Hidden Housing Crisis: A Story of Inequality" – The Toronto Sentinel, 2021 (Winner, National Journalism Award for Social Issues).</w:t>
      </w:r>
    </w:p>
    <w:p>
      <w:pPr>
        <w:numPr>
          <w:ilvl w:val="0"/>
          <w:numId w:val="1003"/>
        </w:numPr>
        <w:pStyle w:val="Compact"/>
      </w:pPr>
      <w:r>
        <w:t xml:space="preserve">"The Future of Indigenous Representation in Canadian Media" – The Walrus, 2020.</w:t>
      </w:r>
    </w:p>
    <w:p>
      <w:pPr>
        <w:numPr>
          <w:ilvl w:val="0"/>
          <w:numId w:val="1003"/>
        </w:numPr>
        <w:pStyle w:val="Compact"/>
      </w:pPr>
      <w:r>
        <w:t xml:space="preserve">"Tech Innovation in Canada’s Urban Centers: A Double-Edged Sword" – Canadian Business, 2019.</w:t>
      </w:r>
    </w:p>
    <w:p>
      <w:pPr>
        <w:pStyle w:val="FirstParagraph"/>
      </w:pPr>
      <w:r>
        <w:rPr>
          <w:bCs/>
          <w:b/>
        </w:rPr>
        <w:t xml:space="preserve">Portfolio Highlights:</w:t>
      </w:r>
    </w:p>
    <w:p>
      <w:pPr>
        <w:numPr>
          <w:ilvl w:val="0"/>
          <w:numId w:val="1004"/>
        </w:numPr>
        <w:pStyle w:val="Compact"/>
      </w:pPr>
      <w:hyperlink r:id="rId29">
        <w:r>
          <w:rPr>
            <w:rStyle w:val="Hyperlink"/>
          </w:rPr>
          <w:t xml:space="preserve">Toronto Journalism Projects</w:t>
        </w:r>
      </w:hyperlink>
      <w:r>
        <w:t xml:space="preserve"> </w:t>
      </w:r>
      <w:r>
        <w:t xml:space="preserve">– Includes multimedia stories on urban development, education, and cultural diversity.</w:t>
      </w:r>
    </w:p>
    <w:p>
      <w:pPr>
        <w:numPr>
          <w:ilvl w:val="0"/>
          <w:numId w:val="1004"/>
        </w:numPr>
        <w:pStyle w:val="Compact"/>
      </w:pPr>
      <w:hyperlink r:id="rId30">
        <w:r>
          <w:rPr>
            <w:rStyle w:val="Hyperlink"/>
          </w:rPr>
          <w:t xml:space="preserve">"Voices of the City" Podcast</w:t>
        </w:r>
      </w:hyperlink>
      <w:r>
        <w:t xml:space="preserve"> </w:t>
      </w:r>
      <w:r>
        <w:t xml:space="preserve">– Explores community issues in Canada Toronto through interviews with local leaders and residents.</w:t>
      </w:r>
    </w:p>
    <w:bookmarkEnd w:id="31"/>
    <w:bookmarkStart w:id="32" w:name="community-involvement"/>
    <w:p>
      <w:pPr>
        <w:pStyle w:val="Heading2"/>
      </w:pPr>
      <w:r>
        <w:t xml:space="preserve">COMMUNITY INVOLVEMENT</w:t>
      </w:r>
    </w:p>
    <w:p>
      <w:pPr>
        <w:pStyle w:val="FirstParagraph"/>
      </w:pPr>
      <w:r>
        <w:rPr>
          <w:bCs/>
          <w:b/>
        </w:rPr>
        <w:t xml:space="preserve">Toronto Journalists for Social Justice (TJSJ)</w:t>
      </w:r>
      <w:r>
        <w:t xml:space="preserve"> </w:t>
      </w:r>
      <w:r>
        <w:t xml:space="preserve">| Member, 2017 – Present</w:t>
      </w:r>
      <w:r>
        <w:br/>
      </w:r>
      <w:r>
        <w:t xml:space="preserve">- Organized panels on media representation of racialized communities and hosted workshops on ethical reporting in diverse settings.</w:t>
      </w:r>
    </w:p>
    <w:p>
      <w:pPr>
        <w:pStyle w:val="BodyText"/>
      </w:pPr>
      <w:r>
        <w:rPr>
          <w:bCs/>
          <w:b/>
        </w:rPr>
        <w:t xml:space="preserve">University of Toronto Alumni Mentor</w:t>
      </w:r>
      <w:r>
        <w:t xml:space="preserve"> </w:t>
      </w:r>
      <w:r>
        <w:t xml:space="preserve">| 2020 – Present</w:t>
      </w:r>
      <w:r>
        <w:br/>
      </w:r>
      <w:r>
        <w:t xml:space="preserve">- Guided students in navigating the Canadian media landscape, emphasizing Toronto-specific opportunities and challenges.</w:t>
      </w:r>
    </w:p>
    <w:bookmarkEnd w:id="32"/>
    <w:bookmarkStart w:id="33" w:name="references"/>
    <w:p>
      <w:pPr>
        <w:pStyle w:val="Heading2"/>
      </w:pPr>
      <w:r>
        <w:t xml:space="preserve">REFERENCES</w:t>
      </w:r>
    </w:p>
    <w:p>
      <w:pPr>
        <w:pStyle w:val="FirstParagraph"/>
      </w:pPr>
      <w:r>
        <w:t xml:space="preserve">Available upon request. Includes contact details for former editors, colleagues, and mentors in Canada Toronto.</w:t>
      </w:r>
    </w:p>
    <w:p>
      <w:pPr>
        <w:pStyle w:val="BodyText"/>
      </w:pPr>
      <w:r>
        <w:t xml:space="preserve">This resume is tailored for a journalist seeking opportunities in Canada Toronto, emphasizing expertise in local and national media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www.yourpodcast.ca" TargetMode="External" /><Relationship Type="http://schemas.openxmlformats.org/officeDocument/2006/relationships/hyperlink" Id="rId29" Target="www.yourportfolio.ca" TargetMode="External" /></Relationships>
</file>

<file path=word/_rels/footnotes.xml.rels><?xml version="1.0" encoding="UTF-8"?><Relationships xmlns="http://schemas.openxmlformats.org/package/2006/relationships"><Relationship Type="http://schemas.openxmlformats.org/officeDocument/2006/relationships/hyperlink" Id="rId30" Target="www.yourpodcast.ca" TargetMode="External" /><Relationship Type="http://schemas.openxmlformats.org/officeDocument/2006/relationships/hyperlink" Id="rId29" Target="www.yourportfoli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Canada Toronto</dc:title>
  <dc:creator/>
  <dc:language>en</dc:language>
  <cp:keywords/>
  <dcterms:created xsi:type="dcterms:W3CDTF">2025-12-11T04:30:58Z</dcterms:created>
  <dcterms:modified xsi:type="dcterms:W3CDTF">2025-12-11T04:30:58Z</dcterms:modified>
</cp:coreProperties>
</file>

<file path=docProps/custom.xml><?xml version="1.0" encoding="utf-8"?>
<Properties xmlns="http://schemas.openxmlformats.org/officeDocument/2006/custom-properties" xmlns:vt="http://schemas.openxmlformats.org/officeDocument/2006/docPropsVTypes"/>
</file>