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43" w:name="Xb414d7f4791636e2e6bca97b81cfb1749e9a635"/>
    <w:p>
      <w:pPr>
        <w:pStyle w:val="Heading1"/>
      </w:pPr>
      <w:r>
        <w:t xml:space="preserve">JOURNALIST RESUME: EXPERTISE IN FRANCE MARSALLE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Célestins, 13001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marie.lefevre@journalist.fr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reporting on regional and national news, specializing in cultural, political, and social issues in France. Based in Marseille, I combine deep knowledge of the Mediterranean region with a passion for storytelling to deliver impactful journalism that resonates with local audiences. My work has been featured in renowned French media outlets such as</w:t>
      </w:r>
      <w:r>
        <w:t xml:space="preserve"> </w:t>
      </w:r>
      <w:r>
        <w:rPr>
          <w:iCs/>
          <w:i/>
        </w:rPr>
        <w:t xml:space="preserve">L’Équipe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France 3 Provence-Alpes-Côte d’Azur</w:t>
      </w:r>
      <w:r>
        <w:t xml:space="preserve">, and I am committed to highlighting the unique identity of France Marseille through investigative reporting, feature writing, and multimedia storytelling.</w:t>
      </w:r>
    </w:p>
    <w:bookmarkEnd w:id="22"/>
    <w:bookmarkEnd w:id="23"/>
    <w:bookmarkStart w:id="28" w:name="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correspondent"/>
    <w:p>
      <w:pPr>
        <w:pStyle w:val="Heading3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France 3 Provence-Alpes-Côte d’Azur | Marseille, France</w:t>
      </w:r>
    </w:p>
    <w:p>
      <w:pPr>
        <w:numPr>
          <w:ilvl w:val="0"/>
          <w:numId w:val="1001"/>
        </w:numPr>
        <w:pStyle w:val="Compact"/>
      </w:pPr>
      <w:r>
        <w:t xml:space="preserve">Reported on local political developments, including municipal elections and regional policy changes in the Provence-Alpes-Côte d’Azur region.</w:t>
      </w:r>
    </w:p>
    <w:p>
      <w:pPr>
        <w:numPr>
          <w:ilvl w:val="0"/>
          <w:numId w:val="1001"/>
        </w:numPr>
        <w:pStyle w:val="Compact"/>
      </w:pPr>
      <w:r>
        <w:t xml:space="preserve">Covered cultural events such as the Marseille-Provence 2013 European Capital of Culture and the annual Festival de Marseille, providing in-depth analysis of their impact on the city’s identity.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segments and podcasts, to engage audiences across digital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cover global stories with a local lens, ensuring France Marseille remains at the forefront of national and international discourse.</w:t>
      </w:r>
    </w:p>
    <w:bookmarkEnd w:id="24"/>
    <w:bookmarkStart w:id="25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L’Équipe | Marseille, France</w:t>
      </w:r>
    </w:p>
    <w:p>
      <w:pPr>
        <w:numPr>
          <w:ilvl w:val="0"/>
          <w:numId w:val="1002"/>
        </w:numPr>
        <w:pStyle w:val="Compact"/>
      </w:pPr>
      <w:r>
        <w:t xml:space="preserve">Contributed investigative reports on social equity issues in Marseille’s marginalized communities, focusing on housing and education disparities.</w:t>
      </w:r>
    </w:p>
    <w:p>
      <w:pPr>
        <w:numPr>
          <w:ilvl w:val="0"/>
          <w:numId w:val="1002"/>
        </w:numPr>
        <w:pStyle w:val="Compact"/>
      </w:pPr>
      <w:r>
        <w:t xml:space="preserve">Wrote feature articles highlighting the city’s rich history and contemporary challenges, including its role as a gateway to Africa and the Mediterranean.</w:t>
      </w:r>
    </w:p>
    <w:p>
      <w:pPr>
        <w:numPr>
          <w:ilvl w:val="0"/>
          <w:numId w:val="1002"/>
        </w:numPr>
        <w:pStyle w:val="Compact"/>
      </w:pPr>
      <w:r>
        <w:t xml:space="preserve">Interviewed local leaders, artists, and activists to provide diverse perspectives on France Marseille’s evolving cultural landscape.</w:t>
      </w:r>
    </w:p>
    <w:bookmarkEnd w:id="25"/>
    <w:bookmarkStart w:id="26" w:name="internship-assistant-editor"/>
    <w:p>
      <w:pPr>
        <w:pStyle w:val="Heading3"/>
      </w:pPr>
      <w:r>
        <w:rPr>
          <w:bCs/>
          <w:b/>
        </w:rPr>
        <w:t xml:space="preserve">Internship: Assistant Editor</w:t>
      </w:r>
    </w:p>
    <w:p>
      <w:pPr>
        <w:pStyle w:val="FirstParagraph"/>
      </w:pPr>
      <w:r>
        <w:rPr>
          <w:iCs/>
          <w:i/>
        </w:rPr>
        <w:t xml:space="preserve">L’Humanité | Paris, France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news articles, ensuring alignment with the publication’s progressive editorial standards.</w:t>
      </w:r>
    </w:p>
    <w:p>
      <w:pPr>
        <w:numPr>
          <w:ilvl w:val="0"/>
          <w:numId w:val="1003"/>
        </w:numPr>
        <w:pStyle w:val="Compact"/>
      </w:pPr>
      <w:r>
        <w:t xml:space="preserve">Conducted research on French political movements, contributing to the magazine’s coverage of national policy debates.</w:t>
      </w:r>
    </w:p>
    <w:bookmarkEnd w:id="26"/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bachelors-degree-in-journalism"/>
    <w:p>
      <w:pPr>
        <w:pStyle w:val="Heading3"/>
      </w:pPr>
      <w:r>
        <w:rPr>
          <w:bCs/>
          <w:b/>
        </w:rPr>
        <w:t xml:space="preserve">Bachelor’s Degree in Journalism</w:t>
      </w:r>
    </w:p>
    <w:p>
      <w:pPr>
        <w:pStyle w:val="FirstParagraph"/>
      </w:pPr>
      <w:r>
        <w:rPr>
          <w:iCs/>
          <w:i/>
        </w:rPr>
        <w:t xml:space="preserve">Université de Provence Aix-Marseille | Marseille, France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media ethics and regional reporting.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“The Role of Local Journalism in Preserving Cultural Identity: A Case Study of Marseille.”</w:t>
      </w:r>
    </w:p>
    <w:bookmarkEnd w:id="29"/>
    <w:bookmarkStart w:id="30" w:name="diploma-in-multimedia-journalism"/>
    <w:p>
      <w:pPr>
        <w:pStyle w:val="Heading3"/>
      </w:pPr>
      <w:r>
        <w:rPr>
          <w:bCs/>
          <w:b/>
        </w:rPr>
        <w:t xml:space="preserve">Diploma in Multimedia Journalism</w:t>
      </w:r>
    </w:p>
    <w:p>
      <w:pPr>
        <w:pStyle w:val="FirstParagraph"/>
      </w:pPr>
      <w:r>
        <w:rPr>
          <w:iCs/>
          <w:i/>
        </w:rPr>
        <w:t xml:space="preserve">École Supérieure de Journalisme de Paris | Paris, France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op-eds, and feature stories in both French and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video editing, audio production, and graphic design using Adobe Premiere Pro and InDesign.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Management:</w:t>
      </w:r>
      <w:r>
        <w:t xml:space="preserve"> </w:t>
      </w:r>
      <w:r>
        <w:t xml:space="preserve">Skilled in leveraging platforms like Twitter (X), Instagram, and LinkedIn to amplify journalistic reach.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France Marseille’s cultural nuances, including its history as a hub for immigration and trade.</w:t>
      </w:r>
    </w:p>
    <w:bookmarkEnd w:id="32"/>
    <w:bookmarkEnd w:id="33"/>
    <w:bookmarkStart w:id="35" w:name="languages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advanced fluency in formal and informal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writing for international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(basic conversation and reading skills).</w:t>
      </w:r>
    </w:p>
    <w:bookmarkEnd w:id="34"/>
    <w:bookmarkEnd w:id="35"/>
    <w:bookmarkStart w:id="37" w:name="publications"/>
    <w:bookmarkStart w:id="36" w:name="published-work"/>
    <w:p>
      <w:pPr>
        <w:pStyle w:val="Heading2"/>
      </w:pPr>
      <w:r>
        <w:t xml:space="preserve">Published Work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“Marseille’s Revival: A City Reclaiming Its Identity.”</w:t>
      </w:r>
      <w:r>
        <w:t xml:space="preserve"> </w:t>
      </w:r>
      <w:r>
        <w:t xml:space="preserve">L’Équipe, April 2023.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“The Mediterranean’s Echo: How Marseille Shapes Global Discourse.”</w:t>
      </w:r>
      <w:r>
        <w:t xml:space="preserve"> </w:t>
      </w:r>
      <w:r>
        <w:t xml:space="preserve">France 3 Magazine, June 2022.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“From the Old Port to the Future: A Cultural Chronique of Marseille.”</w:t>
      </w:r>
      <w:r>
        <w:t xml:space="preserve"> </w:t>
      </w:r>
      <w:r>
        <w:t xml:space="preserve">Journal de l’Économie, September 2021.</w:t>
      </w:r>
    </w:p>
    <w:bookmarkEnd w:id="36"/>
    <w:bookmarkEnd w:id="37"/>
    <w:bookmarkStart w:id="39" w:name="awards"/>
    <w:bookmarkStart w:id="3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Regional Reporting Award,</w:t>
      </w:r>
      <w:r>
        <w:t xml:space="preserve"> </w:t>
      </w:r>
      <w:r>
        <w:t xml:space="preserve">2023 – France 3 Provence-Alpes-Côte d’Azur.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Journalism Innovation Grant,</w:t>
      </w:r>
      <w:r>
        <w:t xml:space="preserve"> </w:t>
      </w:r>
      <w:r>
        <w:t xml:space="preserve">2021 – Fondation de la Presse.</w:t>
      </w:r>
    </w:p>
    <w:bookmarkEnd w:id="38"/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Membre de l’Ordre des Journalistes (French Press Council)</w:t>
      </w:r>
      <w:r>
        <w:t xml:space="preserve"> </w:t>
      </w:r>
      <w:r>
        <w:t xml:space="preserve">– 2018–Present.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des Journalistes de Marseille (AJM)</w:t>
      </w:r>
      <w:r>
        <w:t xml:space="preserve"> </w:t>
      </w:r>
      <w:r>
        <w:t xml:space="preserve">– Active member, contributing to local media initiatives.</w:t>
      </w:r>
    </w:p>
    <w:bookmarkEnd w:id="40"/>
    <w:bookmarkStart w:id="42" w:name="projects"/>
    <w:bookmarkStart w:id="41" w:name="cultural-community-projects"/>
    <w:p>
      <w:pPr>
        <w:pStyle w:val="Heading2"/>
      </w:pPr>
      <w:r>
        <w:t xml:space="preserve">Cultural &amp; Community Projects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Marseille Voices Initiative:</w:t>
      </w:r>
      <w:r>
        <w:t xml:space="preserve"> </w:t>
      </w:r>
      <w:r>
        <w:t xml:space="preserve">Launched a podcast series amplifying underrepresented voices in the city’s immigrant communities.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Heritage Mapping Project:</w:t>
      </w:r>
      <w:r>
        <w:t xml:space="preserve"> </w:t>
      </w:r>
      <w:r>
        <w:t xml:space="preserve">Collaborated with historians to document Marseille’s architectural and cultural landmarks through photo essays and audio narratives.</w:t>
      </w:r>
    </w:p>
    <w:bookmarkEnd w:id="41"/>
    <w:bookmarkEnd w:id="42"/>
    <w:p>
      <w:pPr>
        <w:pStyle w:val="FirstParagraph"/>
      </w:pPr>
      <w:r>
        <w:rPr>
          <w:iCs/>
          <w:i/>
        </w:rPr>
        <w:t xml:space="preserve">This resume is tailored for a journalist in France Marseille, emphasizing local expertise, regional storytelling, and a commitment to cultural preservation. The content reflects the unique challenges and opportunities of reporting in one of Europe’s most vibrant cities.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France Marseille</dc:title>
  <dc:creator/>
  <dc:language>en</dc:language>
  <cp:keywords/>
  <dcterms:created xsi:type="dcterms:W3CDTF">2026-07-21T04:51:30Z</dcterms:created>
  <dcterms:modified xsi:type="dcterms:W3CDTF">2026-07-21T04:51:30Z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