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w:t>
      </w:r>
      <w:r>
        <w:t xml:space="preserve"> </w:t>
      </w:r>
      <w:r>
        <w:t xml:space="preserve">India</w:t>
      </w:r>
      <w:r>
        <w:t xml:space="preserve"> </w:t>
      </w:r>
      <w:r>
        <w:t xml:space="preserve">Mumbai</w:t>
      </w:r>
    </w:p>
    <w:bookmarkStart w:id="31" w:name="resumes-for-journalists-in-india-mumbai"/>
    <w:p>
      <w:pPr>
        <w:pStyle w:val="Heading1"/>
      </w:pPr>
      <w:r>
        <w:t xml:space="preserve">Resumes for Journalists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p>
    <w:p>
      <w:pPr>
        <w:pStyle w:val="BodyText"/>
      </w:pPr>
      <w:r>
        <w:rPr>
          <w:bCs/>
          <w:b/>
        </w:rPr>
        <w:t xml:space="preserve">Address:</w:t>
      </w:r>
      <w:r>
        <w:t xml:space="preserve"> </w:t>
      </w:r>
      <w:r>
        <w:t xml:space="preserve">12, Kala Ghoda Lane, Bandra West, Mumbai - 400050</w:t>
      </w:r>
    </w:p>
    <w:p>
      <w:pPr>
        <w:pStyle w:val="BodyText"/>
      </w:pPr>
      <w:r>
        <w:rPr>
          <w:bCs/>
          <w:b/>
        </w:rPr>
        <w:t xml:space="preserve">Phone:</w:t>
      </w:r>
      <w:r>
        <w:t xml:space="preserve"> </w:t>
      </w:r>
      <w:r>
        <w:t xml:space="preserve">+91-9876543210</w:t>
      </w:r>
    </w:p>
    <w:p>
      <w:pPr>
        <w:pStyle w:val="BodyText"/>
      </w:pPr>
      <w:r>
        <w:rPr>
          <w:bCs/>
          <w:b/>
        </w:rPr>
        <w:t xml:space="preserve">Email:</w:t>
      </w:r>
      <w:r>
        <w:t xml:space="preserve"> </w:t>
      </w:r>
      <w:r>
        <w:t xml:space="preserve">priyamehta.journalist@gmail.com</w:t>
      </w:r>
    </w:p>
    <w:p>
      <w:pPr>
        <w:pStyle w:val="BodyText"/>
      </w:pPr>
      <w:r>
        <w:rPr>
          <w:bCs/>
          <w:b/>
        </w:rPr>
        <w:t xml:space="preserve">LinkedIn:</w:t>
      </w:r>
      <w:r>
        <w:t xml:space="preserve"> </w:t>
      </w:r>
      <w:r>
        <w:t xml:space="preserve">linkedin.com/in/priyamehta-journalist-india-mumbai</w:t>
      </w:r>
    </w:p>
    <w:p>
      <w:pPr>
        <w:pStyle w:val="BodyText"/>
      </w:pPr>
      <w:r>
        <w:rPr>
          <w:bCs/>
          <w:b/>
        </w:rPr>
        <w:t xml:space="preserve">Portfolio:</w:t>
      </w:r>
      <w:r>
        <w:t xml:space="preserve"> </w:t>
      </w:r>
      <w:r>
        <w:t xml:space="preserve">www.priyamehtajournalism.com</w:t>
      </w:r>
    </w:p>
    <w:bookmarkEnd w:id="20"/>
    <w:bookmarkStart w:id="21" w:name="professional-summary"/>
    <w:p>
      <w:pPr>
        <w:pStyle w:val="Heading2"/>
      </w:pPr>
      <w:r>
        <w:t xml:space="preserve">Professional Summary</w:t>
      </w:r>
    </w:p>
    <w:p>
      <w:pPr>
        <w:pStyle w:val="FirstParagraph"/>
      </w:pPr>
      <w:r>
        <w:t xml:space="preserve">A seasoned journalist with over 8 years of experience in India Mumbai, specializing in covering current affairs, politics, and cultural developments. As a dedicated reporter for leading media houses such as The Times of India and Economic Times, I have honed my ability to deliver compelling narratives that resonate with the diverse audience of Mumbai. My work focuses on amplifying underrepresented voices while maintaining the highest standards of journalistic integrity. With a deep understanding of the Indian media landscape, I thrive in fast-paced environments and am committed to delivering accurate, timely, and impactful stories from one of India’s most dynamic cities.</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The Times of India, Mumbai</w:t>
      </w:r>
      <w:r>
        <w:t xml:space="preserve"> </w:t>
      </w:r>
      <w:r>
        <w:t xml:space="preserve">| January 2019 – Present</w:t>
      </w:r>
    </w:p>
    <w:p>
      <w:pPr>
        <w:numPr>
          <w:ilvl w:val="0"/>
          <w:numId w:val="1001"/>
        </w:numPr>
        <w:pStyle w:val="Compact"/>
      </w:pPr>
      <w:r>
        <w:t xml:space="preserve">Led investigative reports on urban development projects in Mumbai, including the city’s infrastructure challenges and solutions.</w:t>
      </w:r>
    </w:p>
    <w:p>
      <w:pPr>
        <w:numPr>
          <w:ilvl w:val="0"/>
          <w:numId w:val="1001"/>
        </w:numPr>
        <w:pStyle w:val="Compact"/>
      </w:pPr>
      <w:r>
        <w:t xml:space="preserve">Covered major political events such as the Maharashtra Legislative Assembly elections, providing in-depth analysis for national and regional audiences.</w:t>
      </w:r>
    </w:p>
    <w:p>
      <w:pPr>
        <w:numPr>
          <w:ilvl w:val="0"/>
          <w:numId w:val="1001"/>
        </w:numPr>
        <w:pStyle w:val="Compact"/>
      </w:pPr>
      <w:r>
        <w:t xml:space="preserve">Produced multimedia content, including video segments and podcasts, to engage digital audiences in India Mumbai.</w:t>
      </w:r>
    </w:p>
    <w:p>
      <w:pPr>
        <w:numPr>
          <w:ilvl w:val="0"/>
          <w:numId w:val="1001"/>
        </w:numPr>
        <w:pStyle w:val="Compact"/>
      </w:pPr>
      <w:r>
        <w:t xml:space="preserve">Collaborated with editors to develop editorial strategies that align with the evolving news landscape of India’s financial capital.</w:t>
      </w:r>
    </w:p>
    <w:bookmarkEnd w:id="22"/>
    <w:bookmarkStart w:id="23" w:name="junior-reporter"/>
    <w:p>
      <w:pPr>
        <w:pStyle w:val="Heading3"/>
      </w:pPr>
      <w:r>
        <w:rPr>
          <w:bCs/>
          <w:b/>
        </w:rPr>
        <w:t xml:space="preserve">Junior Reporter</w:t>
      </w:r>
    </w:p>
    <w:p>
      <w:pPr>
        <w:pStyle w:val="FirstParagraph"/>
      </w:pPr>
      <w:r>
        <w:rPr>
          <w:iCs/>
          <w:i/>
        </w:rPr>
        <w:t xml:space="preserve">Economic Times, Mumbai</w:t>
      </w:r>
      <w:r>
        <w:t xml:space="preserve"> </w:t>
      </w:r>
      <w:r>
        <w:t xml:space="preserve">| June 2016 – December 2018</w:t>
      </w:r>
    </w:p>
    <w:p>
      <w:pPr>
        <w:numPr>
          <w:ilvl w:val="0"/>
          <w:numId w:val="1002"/>
        </w:numPr>
        <w:pStyle w:val="Compact"/>
      </w:pPr>
      <w:r>
        <w:t xml:space="preserve">Reported on economic policies, corporate news, and financial markets with a focus on their impact on Mumbai’s business community.</w:t>
      </w:r>
    </w:p>
    <w:p>
      <w:pPr>
        <w:numPr>
          <w:ilvl w:val="0"/>
          <w:numId w:val="1002"/>
        </w:numPr>
        <w:pStyle w:val="Compact"/>
      </w:pPr>
      <w:r>
        <w:t xml:space="preserve">Gained expertise in data-driven storytelling through analysis of government budgets and economic indicators.</w:t>
      </w:r>
    </w:p>
    <w:p>
      <w:pPr>
        <w:numPr>
          <w:ilvl w:val="0"/>
          <w:numId w:val="1002"/>
        </w:numPr>
        <w:pStyle w:val="Compact"/>
      </w:pPr>
      <w:r>
        <w:t xml:space="preserve">Interviewed industry leaders and policymakers to provide insights into India Mumbai’s evolving economy.</w:t>
      </w:r>
    </w:p>
    <w:p>
      <w:pPr>
        <w:numPr>
          <w:ilvl w:val="0"/>
          <w:numId w:val="1002"/>
        </w:numPr>
        <w:pStyle w:val="Compact"/>
      </w:pPr>
      <w:r>
        <w:t xml:space="preserve">Contributed to the newspaper’s digital platforms, increasing online engagement by 20% within two years.</w:t>
      </w:r>
    </w:p>
    <w:bookmarkEnd w:id="23"/>
    <w:bookmarkStart w:id="24" w:name="freelance-journalist"/>
    <w:p>
      <w:pPr>
        <w:pStyle w:val="Heading3"/>
      </w:pPr>
      <w:r>
        <w:rPr>
          <w:bCs/>
          <w:b/>
        </w:rPr>
        <w:t xml:space="preserve">Freelance Journalist</w:t>
      </w:r>
    </w:p>
    <w:p>
      <w:pPr>
        <w:pStyle w:val="FirstParagraph"/>
      </w:pPr>
      <w:r>
        <w:rPr>
          <w:iCs/>
          <w:i/>
        </w:rPr>
        <w:t xml:space="preserve">Various Media Outlets in India Mumbai</w:t>
      </w:r>
      <w:r>
        <w:t xml:space="preserve"> </w:t>
      </w:r>
      <w:r>
        <w:t xml:space="preserve">| January 2015 – May 2016</w:t>
      </w:r>
    </w:p>
    <w:p>
      <w:pPr>
        <w:numPr>
          <w:ilvl w:val="0"/>
          <w:numId w:val="1003"/>
        </w:numPr>
        <w:pStyle w:val="Compact"/>
      </w:pPr>
      <w:r>
        <w:t xml:space="preserve">Covered cultural events, such as the Mumbai Film Festival and art exhibitions, to highlight the city’s creative scene.</w:t>
      </w:r>
    </w:p>
    <w:p>
      <w:pPr>
        <w:numPr>
          <w:ilvl w:val="0"/>
          <w:numId w:val="1003"/>
        </w:numPr>
        <w:pStyle w:val="Compact"/>
      </w:pPr>
      <w:r>
        <w:t xml:space="preserve">Wrote opinion pieces on social issues affecting India Mumbai, including housing inequality and public transportation reforms.</w:t>
      </w:r>
    </w:p>
    <w:p>
      <w:pPr>
        <w:numPr>
          <w:ilvl w:val="0"/>
          <w:numId w:val="1003"/>
        </w:numPr>
        <w:pStyle w:val="Compact"/>
      </w:pPr>
      <w:r>
        <w:t xml:space="preserve">Partnered with local NGOs to produce feature stories that raised awareness about grassroots initiatives in the city.</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SNDT Women’s University, Mumbai</w:t>
      </w:r>
      <w:r>
        <w:t xml:space="preserve"> </w:t>
      </w:r>
      <w:r>
        <w:t xml:space="preserve">| 2011 – 2014</w:t>
      </w:r>
    </w:p>
    <w:p>
      <w:pPr>
        <w:numPr>
          <w:ilvl w:val="0"/>
          <w:numId w:val="1004"/>
        </w:numPr>
        <w:pStyle w:val="Compact"/>
      </w:pPr>
      <w:r>
        <w:t xml:space="preserve">Graduated with honors, specializing in investigative reporting and media ethics.</w:t>
      </w:r>
    </w:p>
    <w:p>
      <w:pPr>
        <w:numPr>
          <w:ilvl w:val="0"/>
          <w:numId w:val="1004"/>
        </w:numPr>
        <w:pStyle w:val="Compact"/>
      </w:pPr>
      <w:r>
        <w:t xml:space="preserve">Participated in internships at local newspapers and radio stations to gain hands-on experience in India Mumbai’s media ecosystem.</w:t>
      </w:r>
    </w:p>
    <w:p>
      <w:pPr>
        <w:pStyle w:val="FirstParagraph"/>
      </w:pPr>
      <w:r>
        <w:rPr>
          <w:bCs/>
          <w:b/>
        </w:rPr>
        <w:t xml:space="preserve">Certificate in Digital Media Production</w:t>
      </w:r>
    </w:p>
    <w:p>
      <w:pPr>
        <w:pStyle w:val="BodyText"/>
      </w:pPr>
      <w:r>
        <w:rPr>
          <w:iCs/>
          <w:i/>
        </w:rPr>
        <w:t xml:space="preserve">Indian Institute of Mass Communication (IIMC), Mumbai</w:t>
      </w:r>
      <w:r>
        <w:t xml:space="preserve"> </w:t>
      </w:r>
      <w:r>
        <w:t xml:space="preserve">| 2015</w:t>
      </w:r>
    </w:p>
    <w:p>
      <w:pPr>
        <w:numPr>
          <w:ilvl w:val="0"/>
          <w:numId w:val="1005"/>
        </w:numPr>
        <w:pStyle w:val="Compact"/>
      </w:pPr>
      <w:r>
        <w:t xml:space="preserve">Enhanced skills in video editing, content creation, and online publishing to adapt to the digital age of journalism.</w:t>
      </w:r>
    </w:p>
    <w:bookmarkEnd w:id="26"/>
    <w:bookmarkStart w:id="27" w:name="skills"/>
    <w:p>
      <w:pPr>
        <w:pStyle w:val="Heading2"/>
      </w:pPr>
      <w:r>
        <w:t xml:space="preserve">Skills</w:t>
      </w:r>
    </w:p>
    <w:p>
      <w:pPr>
        <w:numPr>
          <w:ilvl w:val="0"/>
          <w:numId w:val="1006"/>
        </w:numPr>
        <w:pStyle w:val="Compact"/>
      </w:pPr>
      <w:r>
        <w:rPr>
          <w:bCs/>
          <w:b/>
        </w:rPr>
        <w:t xml:space="preserve">Writing &amp; Research:</w:t>
      </w:r>
      <w:r>
        <w:t xml:space="preserve"> </w:t>
      </w:r>
      <w:r>
        <w:t xml:space="preserve">Proficient in crafting news articles, feature stories, and opinion pieces with a focus on clarity and impact.</w:t>
      </w:r>
    </w:p>
    <w:p>
      <w:pPr>
        <w:numPr>
          <w:ilvl w:val="0"/>
          <w:numId w:val="1006"/>
        </w:numPr>
        <w:pStyle w:val="Compact"/>
      </w:pPr>
      <w:r>
        <w:rPr>
          <w:bCs/>
          <w:b/>
        </w:rPr>
        <w:t xml:space="preserve">Data Analysis:</w:t>
      </w:r>
      <w:r>
        <w:t xml:space="preserve"> </w:t>
      </w:r>
      <w:r>
        <w:t xml:space="preserve">Experienced in interpreting economic data and government reports to inform reporting.</w:t>
      </w:r>
    </w:p>
    <w:p>
      <w:pPr>
        <w:numPr>
          <w:ilvl w:val="0"/>
          <w:numId w:val="1006"/>
        </w:numPr>
        <w:pStyle w:val="Compact"/>
      </w:pPr>
      <w:r>
        <w:rPr>
          <w:bCs/>
          <w:b/>
        </w:rPr>
        <w:t xml:space="preserve">Multimedia Production:</w:t>
      </w:r>
      <w:r>
        <w:t xml:space="preserve"> </w:t>
      </w:r>
      <w:r>
        <w:t xml:space="preserve">Skilled in using Adobe Premiere Pro, Canva, and other tools to create engaging visual content for digital platforms.</w:t>
      </w:r>
    </w:p>
    <w:p>
      <w:pPr>
        <w:numPr>
          <w:ilvl w:val="0"/>
          <w:numId w:val="1006"/>
        </w:numPr>
        <w:pStyle w:val="Compact"/>
      </w:pPr>
      <w:r>
        <w:rPr>
          <w:bCs/>
          <w:b/>
        </w:rPr>
        <w:t xml:space="preserve">Interviewing:</w:t>
      </w:r>
      <w:r>
        <w:t xml:space="preserve"> </w:t>
      </w:r>
      <w:r>
        <w:t xml:space="preserve">Adept at conducting in-depth interviews with politicians, industry experts, and community leaders in India Mumbai.</w:t>
      </w:r>
    </w:p>
    <w:p>
      <w:pPr>
        <w:numPr>
          <w:ilvl w:val="0"/>
          <w:numId w:val="1006"/>
        </w:numPr>
        <w:pStyle w:val="Compact"/>
      </w:pPr>
      <w:r>
        <w:rPr>
          <w:bCs/>
          <w:b/>
        </w:rPr>
        <w:t xml:space="preserve">Languages:</w:t>
      </w:r>
      <w:r>
        <w:t xml:space="preserve"> </w:t>
      </w:r>
      <w:r>
        <w:t xml:space="preserve">Fluent in English and Hindi; basic knowledge of Marathi to connect with local audiences.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Journalism Ethics and Law Workshop</w:t>
      </w:r>
      <w:r>
        <w:t xml:space="preserve"> </w:t>
      </w:r>
      <w:r>
        <w:t xml:space="preserve">– National Council for Promotion of Media (NCPM), Mumbai | 2021</w:t>
      </w:r>
    </w:p>
    <w:p>
      <w:pPr>
        <w:numPr>
          <w:ilvl w:val="0"/>
          <w:numId w:val="1007"/>
        </w:numPr>
        <w:pStyle w:val="Compact"/>
      </w:pPr>
      <w:r>
        <w:rPr>
          <w:bCs/>
          <w:b/>
        </w:rPr>
        <w:t xml:space="preserve">Investigative Journalism Certification</w:t>
      </w:r>
      <w:r>
        <w:t xml:space="preserve"> </w:t>
      </w:r>
      <w:r>
        <w:t xml:space="preserve">– Centre for Investigative Journalism (CIJ), India | 2019</w:t>
      </w:r>
    </w:p>
    <w:p>
      <w:pPr>
        <w:numPr>
          <w:ilvl w:val="0"/>
          <w:numId w:val="1007"/>
        </w:numPr>
        <w:pStyle w:val="Compact"/>
      </w:pPr>
      <w:r>
        <w:rPr>
          <w:bCs/>
          <w:b/>
        </w:rPr>
        <w:t xml:space="preserve">Digital Storytelling Training</w:t>
      </w:r>
      <w:r>
        <w:t xml:space="preserve"> </w:t>
      </w:r>
      <w:r>
        <w:t xml:space="preserve">– Reuters Institute for the Study of Journalism, Mumbai | 2018</w:t>
      </w:r>
    </w:p>
    <w:bookmarkEnd w:id="28"/>
    <w:bookmarkStart w:id="29"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Hindi (Fluent)</w:t>
      </w:r>
    </w:p>
    <w:p>
      <w:pPr>
        <w:numPr>
          <w:ilvl w:val="0"/>
          <w:numId w:val="1008"/>
        </w:numPr>
        <w:pStyle w:val="Compact"/>
      </w:pPr>
      <w:r>
        <w:t xml:space="preserve">Marathi (Basic Understanding)</w:t>
      </w:r>
    </w:p>
    <w:bookmarkEnd w:id="29"/>
    <w:bookmarkStart w:id="30" w:name="references"/>
    <w:p>
      <w:pPr>
        <w:pStyle w:val="Heading2"/>
      </w:pPr>
      <w:r>
        <w:t xml:space="preserve">References</w:t>
      </w:r>
    </w:p>
    <w:p>
      <w:pPr>
        <w:pStyle w:val="FirstParagraph"/>
      </w:pPr>
      <w:r>
        <w:t xml:space="preserve">Available upon request. Please contact Priya Mehta for references from editors and colleagues in India Mumbai’s media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 India Mumbai</dc:title>
  <dc:creator/>
  <dc:language>en</dc:language>
  <cp:keywords/>
  <dcterms:created xsi:type="dcterms:W3CDTF">2026-07-21T12:03:27Z</dcterms:created>
  <dcterms:modified xsi:type="dcterms:W3CDTF">2026-07-21T12:03:27Z</dcterms:modified>
</cp:coreProperties>
</file>

<file path=docProps/custom.xml><?xml version="1.0" encoding="utf-8"?>
<Properties xmlns="http://schemas.openxmlformats.org/officeDocument/2006/custom-properties" xmlns:vt="http://schemas.openxmlformats.org/officeDocument/2006/docPropsVTypes"/>
</file>