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journalist with a proven track record of reporting on complex issues in Israel Jerusalem. A seasoned storyteller committed to uncovering truths, fostering dialogue, and amplifying voices from the heart of the Middle East. With a deep understanding of local culture, history, and contemporary challenges, I deliver insightful journalism that bridges global perspectives with hyperlocal realities. My work as a journalist in Israel Jerusalem is driven by a passion for accuracy, ethical reporting, and the power of narrative to shape public discourse.</w:t>
      </w:r>
    </w:p>
    <w:bookmarkEnd w:id="20"/>
    <w:bookmarkStart w:id="21" w:name="journalist-profile"/>
    <w:p>
      <w:pPr>
        <w:pStyle w:val="Heading2"/>
      </w:pPr>
      <w:r>
        <w:t xml:space="preserve">Journalist Profile</w:t>
      </w:r>
    </w:p>
    <w:p>
      <w:pPr>
        <w:pStyle w:val="FirstParagraph"/>
      </w:pPr>
      <w:r>
        <w:t xml:space="preserve">As a journalist in Israel Jerusalem, I have cultivated a reputation for delivering compelling, fact-based reporting that reflects the multifaceted nature of life in this historic city. My expertise spans political analysis, cultural narratives, and community storytelling, with a focus on the unique challenges and opportunities faced by residents of Israel Jerusalem. I am fluent in Hebrew and English, enabling me to engage directly with sources and audiences across diverse demographics.</w:t>
      </w:r>
    </w:p>
    <w:p>
      <w:pPr>
        <w:pStyle w:val="BodyText"/>
      </w:pPr>
      <w:r>
        <w:t xml:space="preserve">My career as a journalist has been marked by a commitment to transparency and accountability. Whether covering municipal politics, interfaith initiatives, or the socio-economic dynamics of neighborhoods like Silwan or the Old City, I prioritize depth and nuance. My work has appeared in national and international outlets, including [Publication Names], where I have contributed investigative pieces that shed light on critical issues affecting Israel Jerusalem.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orrespondent-publication-name"/>
    <w:p>
      <w:pPr>
        <w:pStyle w:val="Heading3"/>
      </w:pPr>
      <w:r>
        <w:t xml:space="preserve">Senior Correspondent, [Publication Name]</w:t>
      </w:r>
    </w:p>
    <w:p>
      <w:pPr>
        <w:pStyle w:val="FirstParagraph"/>
      </w:pPr>
      <w:r>
        <w:rPr>
          <w:bCs/>
          <w:b/>
        </w:rPr>
        <w:t xml:space="preserve">Israel Jerusalem | 2018 – Present</w:t>
      </w:r>
    </w:p>
    <w:p>
      <w:pPr>
        <w:numPr>
          <w:ilvl w:val="0"/>
          <w:numId w:val="1001"/>
        </w:numPr>
        <w:pStyle w:val="Compact"/>
      </w:pPr>
      <w:r>
        <w:t xml:space="preserve">Lead coverage of political developments in Israel Jerusalem, including municipal elections, security policies, and cultural initiatives.</w:t>
      </w:r>
    </w:p>
    <w:p>
      <w:pPr>
        <w:numPr>
          <w:ilvl w:val="0"/>
          <w:numId w:val="1001"/>
        </w:numPr>
        <w:pStyle w:val="Compact"/>
      </w:pPr>
      <w:r>
        <w:t xml:space="preserve">Produced in-depth features on the intersection of religion and politics in the city, with a focus on the Western Wall and Al-Aqsa Mosque.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bureaus to provide context for global audiences on events affecting Israel Jerusalem, such as conflicts over land rights and heritage preservation.</w:t>
      </w:r>
    </w:p>
    <w:p>
      <w:pPr>
        <w:numPr>
          <w:ilvl w:val="0"/>
          <w:numId w:val="1001"/>
        </w:numPr>
        <w:pStyle w:val="Compact"/>
      </w:pPr>
      <w:r>
        <w:t xml:space="preserve">Won [Awards or Recognition] for investigative reporting on urban development in East Jerusalem.</w:t>
      </w:r>
    </w:p>
    <w:bookmarkEnd w:id="22"/>
    <w:bookmarkStart w:id="23" w:name="reporter-another-publication"/>
    <w:p>
      <w:pPr>
        <w:pStyle w:val="Heading3"/>
      </w:pPr>
      <w:r>
        <w:t xml:space="preserve">Reporter, [Another Publication]</w:t>
      </w:r>
    </w:p>
    <w:p>
      <w:pPr>
        <w:pStyle w:val="FirstParagraph"/>
      </w:pPr>
      <w:r>
        <w:rPr>
          <w:bCs/>
          <w:b/>
        </w:rPr>
        <w:t xml:space="preserve">Israel Jerusalem | 2015 – 2018</w:t>
      </w:r>
    </w:p>
    <w:p>
      <w:pPr>
        <w:numPr>
          <w:ilvl w:val="0"/>
          <w:numId w:val="1002"/>
        </w:numPr>
        <w:pStyle w:val="Compact"/>
      </w:pPr>
      <w:r>
        <w:t xml:space="preserve">Covered daily news in Israel Jerusalem, with a focus on community-driven stories and human interest angles.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local leaders, activists, and residents to provide balanced perspectives on contentious issues.</w:t>
      </w:r>
    </w:p>
    <w:p>
      <w:pPr>
        <w:numPr>
          <w:ilvl w:val="0"/>
          <w:numId w:val="1002"/>
        </w:numPr>
        <w:pStyle w:val="Compact"/>
      </w:pPr>
      <w:r>
        <w:t xml:space="preserve">Developed multimedia content, including video documentaries and podcasts, that highlighted the cultural diversity of Israel Jerusalem.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Israel Jerusalem | 2012 – 2015</w:t>
      </w:r>
    </w:p>
    <w:p>
      <w:pPr>
        <w:numPr>
          <w:ilvl w:val="0"/>
          <w:numId w:val="1003"/>
        </w:numPr>
        <w:pStyle w:val="Compact"/>
      </w:pPr>
      <w:r>
        <w:t xml:space="preserve">Contributed to international outlets on topics ranging from the Israeli-Palestinian conflict to technological innovation in Jerusalem’s tech sector.</w:t>
      </w:r>
    </w:p>
    <w:p>
      <w:pPr>
        <w:numPr>
          <w:ilvl w:val="0"/>
          <w:numId w:val="1003"/>
        </w:numPr>
        <w:pStyle w:val="Compact"/>
      </w:pPr>
      <w:r>
        <w:t xml:space="preserve">Produced a series of articles on the impact of tourism on historical sites, which sparked public debate and policy discussions.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Journalism</w:t>
      </w:r>
      <w:r>
        <w:t xml:space="preserve">, [University Name], Jerusalem, Israel | 2011 – 2013</w:t>
      </w:r>
    </w:p>
    <w:p>
      <w:pPr>
        <w:pStyle w:val="BodyText"/>
      </w:pPr>
      <w:r>
        <w:t xml:space="preserve">Specialized in Middle Eastern studies and media ethics. Thesis: "The Role of Local Journalism in Shaping Public Perception of Israel Jerusalem."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  <w:r>
        <w:t xml:space="preserve">, [University Name], Tel Aviv, Israel | 2008 –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investigative journalism, with a focus on Israel Jerusalem’s political and cultural landscape.</w:t>
      </w:r>
    </w:p>
    <w:p>
      <w:pPr>
        <w:numPr>
          <w:ilvl w:val="0"/>
          <w:numId w:val="1004"/>
        </w:numPr>
        <w:pStyle w:val="Compact"/>
      </w:pPr>
      <w:r>
        <w:t xml:space="preserve">Fluency in Hebrew and English; proficient in Arabic for translation and source engagement.</w:t>
      </w:r>
    </w:p>
    <w:p>
      <w:pPr>
        <w:numPr>
          <w:ilvl w:val="0"/>
          <w:numId w:val="1004"/>
        </w:numPr>
        <w:pStyle w:val="Compact"/>
      </w:pPr>
      <w:r>
        <w:t xml:space="preserve">Strong multimedia storytelling skills, including video editing, podcast production, and graphic design.</w:t>
      </w:r>
    </w:p>
    <w:p>
      <w:pPr>
        <w:numPr>
          <w:ilvl w:val="0"/>
          <w:numId w:val="1004"/>
        </w:numPr>
        <w:pStyle w:val="Compact"/>
      </w:pPr>
      <w:r>
        <w:t xml:space="preserve">Experience with data journalism tools (e.g., Excel, Google Data Studio) to analyze trends in Israel Jerusalem’s economy and demographics.</w:t>
      </w:r>
    </w:p>
    <w:p>
      <w:pPr>
        <w:numPr>
          <w:ilvl w:val="0"/>
          <w:numId w:val="1004"/>
        </w:numPr>
        <w:pStyle w:val="Compact"/>
      </w:pPr>
      <w:r>
        <w:t xml:space="preserve">Award-winning writing and editing with a focus on clarity, accuracy, and emotional resonance.</w:t>
      </w:r>
    </w:p>
    <w:bookmarkEnd w:id="27"/>
    <w:bookmarkStart w:id="28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Special Report: "Life in the Shadow of the Wall"</w:t>
      </w:r>
      <w:r>
        <w:t xml:space="preserve"> </w:t>
      </w:r>
      <w:r>
        <w:t xml:space="preserve">(2021)</w:t>
      </w:r>
    </w:p>
    <w:p>
      <w:pPr>
        <w:pStyle w:val="BodyText"/>
      </w:pPr>
      <w:r>
        <w:t xml:space="preserve">Explored the human impact of the separation barrier on communities in Israel Jerusalem. The series was featured in [Publication Name] and sparked a national conversation about security versus livelihoods.</w:t>
      </w:r>
    </w:p>
    <w:p>
      <w:pPr>
        <w:pStyle w:val="BodyText"/>
      </w:pPr>
      <w:r>
        <w:rPr>
          <w:bCs/>
          <w:b/>
        </w:rPr>
        <w:t xml:space="preserve">Cultural Series: "Echoes of Jerusalem"</w:t>
      </w:r>
      <w:r>
        <w:t xml:space="preserve"> </w:t>
      </w:r>
      <w:r>
        <w:t xml:space="preserve">(2019)</w:t>
      </w:r>
    </w:p>
    <w:p>
      <w:pPr>
        <w:pStyle w:val="BodyText"/>
      </w:pPr>
      <w:r>
        <w:t xml:space="preserve">A multimedia project highlighting the city’s religious diversity, featuring interviews with Jews, Muslims, Christians, and other communities. Recognized for its cultural sensitivity and depth.</w:t>
      </w:r>
    </w:p>
    <w:p>
      <w:pPr>
        <w:pStyle w:val="BodyText"/>
      </w:pPr>
      <w:r>
        <w:rPr>
          <w:bCs/>
          <w:b/>
        </w:rPr>
        <w:t xml:space="preserve">Community Journalism Initiative</w:t>
      </w:r>
    </w:p>
    <w:p>
      <w:pPr>
        <w:pStyle w:val="BodyText"/>
      </w:pPr>
      <w:r>
        <w:t xml:space="preserve">Founded a platform to amplify local voices in Israel Jerusalem, partnering with schools and NGOs to train youth in storytelling and digital media.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Arabic – Proficient (reading/writing)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Israel Press Association (IPA)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Journalists (IFJ)</w:t>
      </w:r>
    </w:p>
    <w:p>
      <w:pPr>
        <w:numPr>
          <w:ilvl w:val="0"/>
          <w:numId w:val="1006"/>
        </w:numPr>
        <w:pStyle w:val="Compact"/>
      </w:pPr>
      <w:r>
        <w:t xml:space="preserve">Contributor to the Jerusalem Post and Al Jazeera English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31"/>
    <w:p>
      <w:pPr>
        <w:pStyle w:val="BodyText"/>
      </w:pPr>
      <w:r>
        <w:t xml:space="preserve">© 2023 [Your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Israel Jerusalem</dc:title>
  <dc:creator/>
  <dc:language>en</dc:language>
  <cp:keywords/>
  <dcterms:created xsi:type="dcterms:W3CDTF">2026-07-20T06:35:04Z</dcterms:created>
  <dcterms:modified xsi:type="dcterms:W3CDTF">2026-07-20T06:35:04Z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