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Japan</w:t>
      </w:r>
      <w:r>
        <w:t xml:space="preserve"> </w:t>
      </w:r>
      <w:r>
        <w:t xml:space="preserve">Kyoto</w:t>
      </w:r>
    </w:p>
    <w:bookmarkStart w:id="33" w:name="resume-of-a-journalist-in-japan-kyoto"/>
    <w:p>
      <w:pPr>
        <w:pStyle w:val="Heading1"/>
      </w:pPr>
      <w:r>
        <w:t xml:space="preserve">Resume of a Journalist in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journalist with a focus on storytelling that bridges global perspectives and local narratives in Japan. Specializing in cultural, social, and environmental issues within Kyoto, this resume highlights expertise in investigative reporting, multimedia content creation, and deep engagement with Japanese society. With a commitment to ethical journalism and a passion for preserving Kyoto's heritage while exploring its modern transformations, the candidate brings a unique blend of international experience and regional insight to the role of journalist in Japan.</w:t>
      </w:r>
    </w:p>
    <w:bookmarkEnd w:id="21"/>
    <w:bookmarkStart w:id="24" w:name="work-experience"/>
    <w:p>
      <w:pPr>
        <w:pStyle w:val="Heading2"/>
      </w:pPr>
      <w:r>
        <w:t xml:space="preserve">Work Experience</w:t>
      </w:r>
    </w:p>
    <w:bookmarkStart w:id="22" w:name="Xa674a42d9b980970029742a160c951a8b51795b"/>
    <w:p>
      <w:pPr>
        <w:pStyle w:val="Heading3"/>
      </w:pPr>
      <w:r>
        <w:t xml:space="preserve">Senior Correspondent, Kyoto Times (2018–Present)</w:t>
      </w:r>
    </w:p>
    <w:p>
      <w:pPr>
        <w:pStyle w:val="FirstParagraph"/>
      </w:pPr>
      <w:r>
        <w:rPr>
          <w:bCs/>
          <w:b/>
        </w:rPr>
        <w:t xml:space="preserve">Responsibilities:</w:t>
      </w:r>
    </w:p>
    <w:p>
      <w:pPr>
        <w:numPr>
          <w:ilvl w:val="0"/>
          <w:numId w:val="1001"/>
        </w:numPr>
        <w:pStyle w:val="Compact"/>
      </w:pPr>
      <w:r>
        <w:t xml:space="preserve">Reporting on local and national news, with a focus on Kyoto's cultural preservation efforts, tourism industry, and community initiatives.</w:t>
      </w:r>
    </w:p>
    <w:p>
      <w:pPr>
        <w:numPr>
          <w:ilvl w:val="0"/>
          <w:numId w:val="1001"/>
        </w:numPr>
        <w:pStyle w:val="Compact"/>
      </w:pPr>
      <w:r>
        <w:t xml:space="preserve">Conducting in-depth interviews with local leaders, artists, and activists to highlight stories that reflect the city's unique identity.</w:t>
      </w:r>
    </w:p>
    <w:p>
      <w:pPr>
        <w:numPr>
          <w:ilvl w:val="0"/>
          <w:numId w:val="1001"/>
        </w:numPr>
        <w:pStyle w:val="Compact"/>
      </w:pPr>
      <w:r>
        <w:t xml:space="preserve">Producing multimedia content (videos, podcasts) that caters to both domestic and international audiences interested in Japan Kyoto.</w:t>
      </w:r>
    </w:p>
    <w:p>
      <w:pPr>
        <w:pStyle w:val="FirstParagraph"/>
      </w:pPr>
      <w:r>
        <w:rPr>
          <w:bCs/>
          <w:b/>
        </w:rPr>
        <w:t xml:space="preserve">Achievements:</w:t>
      </w:r>
    </w:p>
    <w:p>
      <w:pPr>
        <w:numPr>
          <w:ilvl w:val="0"/>
          <w:numId w:val="1002"/>
        </w:numPr>
        <w:pStyle w:val="Compact"/>
      </w:pPr>
      <w:r>
        <w:t xml:space="preserve">Published a series on "Sustainable Tourism in Kyoto" that received national recognition and influenced policy discussions.</w:t>
      </w:r>
    </w:p>
    <w:p>
      <w:pPr>
        <w:numPr>
          <w:ilvl w:val="0"/>
          <w:numId w:val="1002"/>
        </w:numPr>
        <w:pStyle w:val="Compact"/>
      </w:pPr>
      <w:r>
        <w:t xml:space="preserve">Led a project documenting the revival of traditional tea ceremonies, which was featured in international media outlets like BBC and CNN.</w:t>
      </w:r>
    </w:p>
    <w:bookmarkEnd w:id="22"/>
    <w:bookmarkStart w:id="23" w:name="X7f26c1c599bfa7c55e68e2f01234371f4558b52"/>
    <w:p>
      <w:pPr>
        <w:pStyle w:val="Heading3"/>
      </w:pPr>
      <w:r>
        <w:t xml:space="preserve">Freelance Journalist, Global News Network (2015–2018)</w:t>
      </w:r>
    </w:p>
    <w:p>
      <w:pPr>
        <w:pStyle w:val="FirstParagraph"/>
      </w:pPr>
      <w:r>
        <w:rPr>
          <w:bCs/>
          <w:b/>
        </w:rPr>
        <w:t xml:space="preserve">Responsibilities:</w:t>
      </w:r>
    </w:p>
    <w:p>
      <w:pPr>
        <w:numPr>
          <w:ilvl w:val="0"/>
          <w:numId w:val="1003"/>
        </w:numPr>
        <w:pStyle w:val="Compact"/>
      </w:pPr>
      <w:r>
        <w:t xml:space="preserve">Writing articles and producing content for global audiences on Japanese culture, politics, and social trends.</w:t>
      </w:r>
    </w:p>
    <w:p>
      <w:pPr>
        <w:numPr>
          <w:ilvl w:val="0"/>
          <w:numId w:val="1003"/>
        </w:numPr>
        <w:pStyle w:val="Compact"/>
      </w:pPr>
      <w:r>
        <w:t xml:space="preserve">Collaborating with editors to cover events such as the G7 Summit in Hiroshima and Kyoto's cultural festivals.</w:t>
      </w:r>
    </w:p>
    <w:bookmarkEnd w:id="23"/>
    <w:bookmarkEnd w:id="24"/>
    <w:bookmarkStart w:id="27" w:name="educational-background"/>
    <w:p>
      <w:pPr>
        <w:pStyle w:val="Heading2"/>
      </w:pPr>
      <w:r>
        <w:t xml:space="preserve">Educational Background</w:t>
      </w:r>
    </w:p>
    <w:bookmarkStart w:id="25" w:name="Xc03f7c6e1988cf586b20ab2ff3f00b168ca5ed0"/>
    <w:p>
      <w:pPr>
        <w:pStyle w:val="Heading3"/>
      </w:pPr>
      <w:r>
        <w:t xml:space="preserve">Bachelor of Arts in Journalism, University of Tokyo (2011–2015)</w:t>
      </w:r>
    </w:p>
    <w:p>
      <w:pPr>
        <w:pStyle w:val="FirstParagraph"/>
      </w:pPr>
      <w:r>
        <w:t xml:space="preserve">Graduated with honors, focusing on media ethics and cross-cultural communication. Completed internships at NHK and Kyoto Shimbun, gaining firsthand experience in Japanese journalism.</w:t>
      </w:r>
    </w:p>
    <w:bookmarkEnd w:id="25"/>
    <w:bookmarkStart w:id="26" w:name="X129c0335387b200f7a32a30aec7fdcf89b9637f"/>
    <w:p>
      <w:pPr>
        <w:pStyle w:val="Heading3"/>
      </w:pPr>
      <w:r>
        <w:t xml:space="preserve">Master of Arts in Asian Studies, Kyoto University (2015–2017)</w:t>
      </w:r>
    </w:p>
    <w:p>
      <w:pPr>
        <w:pStyle w:val="FirstParagraph"/>
      </w:pPr>
      <w:r>
        <w:t xml:space="preserve">Specialized in Japanese history and contemporary society. Conducted research on the impact of globalization on traditional communities in Kyoto.</w:t>
      </w:r>
    </w:p>
    <w:bookmarkEnd w:id="26"/>
    <w:bookmarkEnd w:id="27"/>
    <w:bookmarkStart w:id="28" w:name="skills"/>
    <w:p>
      <w:pPr>
        <w:pStyle w:val="Heading2"/>
      </w:pPr>
      <w:r>
        <w:t xml:space="preserve">Skills</w:t>
      </w:r>
    </w:p>
    <w:p>
      <w:pPr>
        <w:numPr>
          <w:ilvl w:val="0"/>
          <w:numId w:val="1004"/>
        </w:numPr>
        <w:pStyle w:val="Compact"/>
      </w:pPr>
      <w:r>
        <w:rPr>
          <w:bCs/>
          <w:b/>
        </w:rPr>
        <w:t xml:space="preserve">Languages:</w:t>
      </w:r>
      <w:r>
        <w:t xml:space="preserve"> </w:t>
      </w:r>
      <w:r>
        <w:t xml:space="preserve">Fluent in English and Japanese (JLPT N1), with proficiency in basic Korean and Mandarin for international reporting.</w:t>
      </w:r>
    </w:p>
    <w:p>
      <w:pPr>
        <w:numPr>
          <w:ilvl w:val="0"/>
          <w:numId w:val="1004"/>
        </w:numPr>
        <w:pStyle w:val="Compact"/>
      </w:pPr>
      <w:r>
        <w:rPr>
          <w:bCs/>
          <w:b/>
        </w:rPr>
        <w:t xml:space="preserve">Journalism Tools:</w:t>
      </w:r>
      <w:r>
        <w:t xml:space="preserve"> </w:t>
      </w:r>
      <w:r>
        <w:t xml:space="preserve">Skilled in Adobe Premiere Pro, Canva, and WordPress for content creation. Proficient in data visualization using Tableau.</w:t>
      </w:r>
    </w:p>
    <w:p>
      <w:pPr>
        <w:numPr>
          <w:ilvl w:val="0"/>
          <w:numId w:val="1004"/>
        </w:numPr>
        <w:pStyle w:val="Compact"/>
      </w:pPr>
      <w:r>
        <w:rPr>
          <w:bCs/>
          <w:b/>
        </w:rPr>
        <w:t xml:space="preserve">Cultural Competence:</w:t>
      </w:r>
      <w:r>
        <w:t xml:space="preserve"> </w:t>
      </w:r>
      <w:r>
        <w:t xml:space="preserve">Deep understanding of Japanese customs, etiquette, and societal norms. Experienced in navigating Japan's media landscape with sensitivity to local values.</w:t>
      </w:r>
    </w:p>
    <w:p>
      <w:pPr>
        <w:numPr>
          <w:ilvl w:val="0"/>
          <w:numId w:val="1004"/>
        </w:numPr>
        <w:pStyle w:val="Compact"/>
      </w:pPr>
      <w:r>
        <w:rPr>
          <w:bCs/>
          <w:b/>
        </w:rPr>
        <w:t xml:space="preserve">Networking:</w:t>
      </w:r>
      <w:r>
        <w:t xml:space="preserve"> </w:t>
      </w:r>
      <w:r>
        <w:t xml:space="preserve">Established connections with Kyoto-based organizations, including the Kyoto City Tourism Association and local NGOs focused on environmental sustainability.</w:t>
      </w:r>
    </w:p>
    <w:bookmarkEnd w:id="28"/>
    <w:bookmarkStart w:id="29" w:name="certifications-awards"/>
    <w:p>
      <w:pPr>
        <w:pStyle w:val="Heading2"/>
      </w:pPr>
      <w:r>
        <w:t xml:space="preserve">Certifications &amp; Awards</w:t>
      </w:r>
    </w:p>
    <w:p>
      <w:pPr>
        <w:numPr>
          <w:ilvl w:val="0"/>
          <w:numId w:val="1005"/>
        </w:numPr>
        <w:pStyle w:val="Compact"/>
      </w:pPr>
      <w:r>
        <w:t xml:space="preserve">Japan Media Ethics Award (2019) – Recognized for ethical reporting on Kyoto's urban development challenges.</w:t>
      </w:r>
    </w:p>
    <w:p>
      <w:pPr>
        <w:numPr>
          <w:ilvl w:val="0"/>
          <w:numId w:val="1005"/>
        </w:numPr>
        <w:pStyle w:val="Compact"/>
      </w:pPr>
      <w:r>
        <w:t xml:space="preserve">Google News Initiative Fellowship (2020) – Trained in digital storytelling techniques to enhance audience engagement in Japan Kyoto.</w:t>
      </w:r>
    </w:p>
    <w:p>
      <w:pPr>
        <w:numPr>
          <w:ilvl w:val="0"/>
          <w:numId w:val="1005"/>
        </w:numPr>
        <w:pStyle w:val="Compact"/>
      </w:pPr>
      <w:r>
        <w:t xml:space="preserve">JLPT N1 Certification (2016) – Demonstrates advanced Japanese language proficiency essential for reporting in Japan.</w:t>
      </w:r>
    </w:p>
    <w:bookmarkEnd w:id="29"/>
    <w:bookmarkStart w:id="31" w:name="publications-portfolio"/>
    <w:p>
      <w:pPr>
        <w:pStyle w:val="Heading2"/>
      </w:pPr>
      <w:r>
        <w:t xml:space="preserve">Publications &amp; Portfolio</w:t>
      </w:r>
    </w:p>
    <w:p>
      <w:pPr>
        <w:pStyle w:val="FirstParagraph"/>
      </w:pPr>
      <w:r>
        <w:rPr>
          <w:bCs/>
          <w:b/>
        </w:rPr>
        <w:t xml:space="preserve">Selected Articles:</w:t>
      </w:r>
    </w:p>
    <w:p>
      <w:pPr>
        <w:numPr>
          <w:ilvl w:val="0"/>
          <w:numId w:val="1006"/>
        </w:numPr>
        <w:pStyle w:val="Compact"/>
      </w:pPr>
      <w:r>
        <w:t xml:space="preserve">"The Quiet Revolution: How Kyoto's Youth Are Shaping the Future of Traditional Arts" – Published in Kyoto Times (2021).</w:t>
      </w:r>
    </w:p>
    <w:p>
      <w:pPr>
        <w:numPr>
          <w:ilvl w:val="0"/>
          <w:numId w:val="1006"/>
        </w:numPr>
        <w:pStyle w:val="Compact"/>
      </w:pPr>
      <w:r>
        <w:t xml:space="preserve">"Climate Change and Kyoto's Temples: A Delicate Balance" – Featured in Global Environmental Journal (2019).</w:t>
      </w:r>
    </w:p>
    <w:p>
      <w:pPr>
        <w:pStyle w:val="FirstParagraph"/>
      </w:pPr>
      <w:r>
        <w:rPr>
          <w:bCs/>
          <w:b/>
        </w:rPr>
        <w:t xml:space="preserve">Portfolio Link:</w:t>
      </w:r>
      <w:r>
        <w:t xml:space="preserve"> </w:t>
      </w:r>
      <w:hyperlink r:id="rId30">
        <w:r>
          <w:rPr>
            <w:rStyle w:val="Hyperlink"/>
          </w:rPr>
          <w:t xml:space="preserve">www.yourportfolio.com</w:t>
        </w:r>
      </w:hyperlink>
    </w:p>
    <w:bookmarkEnd w:id="31"/>
    <w:bookmarkStart w:id="32" w:name="additional-information"/>
    <w:p>
      <w:pPr>
        <w:pStyle w:val="Heading2"/>
      </w:pPr>
      <w:r>
        <w:t xml:space="preserve">Additional Information</w:t>
      </w:r>
    </w:p>
    <w:p>
      <w:pPr>
        <w:pStyle w:val="FirstParagraph"/>
      </w:pPr>
      <w:r>
        <w:rPr>
          <w:bCs/>
          <w:b/>
        </w:rPr>
        <w:t xml:space="preserve">Cultural Engagement:</w:t>
      </w:r>
      <w:r>
        <w:t xml:space="preserve"> </w:t>
      </w:r>
      <w:r>
        <w:t xml:space="preserve">Active member of the Kyoto Cultural Exchange Association, organizing events that promote cross-cultural dialogue. Regularly contributes to local community newsletters and radio programs.</w:t>
      </w:r>
    </w:p>
    <w:p>
      <w:pPr>
        <w:pStyle w:val="BodyText"/>
      </w:pPr>
      <w:r>
        <w:rPr>
          <w:bCs/>
          <w:b/>
        </w:rPr>
        <w:t xml:space="preserve">Volunteer Work:</w:t>
      </w:r>
      <w:r>
        <w:t xml:space="preserve"> </w:t>
      </w:r>
      <w:r>
        <w:t xml:space="preserve">Volunteer journalist for the Kyoto Disaster Relief Committee, providing real-time updates during natural disasters and public health crises.</w:t>
      </w:r>
    </w:p>
    <w:bookmarkEnd w:id="32"/>
    <w:p>
      <w:pPr>
        <w:pStyle w:val="BodyText"/>
      </w:pPr>
      <w:r>
        <w:t xml:space="preserve">This resume is tailored for a journalist in Japan Kyoto, emphasizing cultural depth, regional expertise, and journalistic integrity.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3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Japan Kyoto</dc:title>
  <dc:creator/>
  <dc:language>en</dc:language>
  <cp:keywords/>
  <dcterms:created xsi:type="dcterms:W3CDTF">2026-07-21T10:35:04Z</dcterms:created>
  <dcterms:modified xsi:type="dcterms:W3CDTF">2026-07-21T10:35:04Z</dcterms:modified>
</cp:coreProperties>
</file>

<file path=docProps/custom.xml><?xml version="1.0" encoding="utf-8"?>
<Properties xmlns="http://schemas.openxmlformats.org/officeDocument/2006/custom-properties" xmlns:vt="http://schemas.openxmlformats.org/officeDocument/2006/docPropsVTypes"/>
</file>