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Journalist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3" w:name="resume-journalist-new-zealand-wellington"/>
    <w:p>
      <w:pPr>
        <w:pStyle w:val="Heading1"/>
      </w:pPr>
      <w:r>
        <w:t xml:space="preserve">Resume: Journalist | New Zealand Wellington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+64 21 123 4567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Wellington, New Zealand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with over a decade of expertise in investigative reporting, editorial writing, and multimedia storytelling. Specializing in local news coverage within New Zealand Wellington, I have consistently delivered insightful narratives that resonate with diverse audiences. My work reflects a deep understanding of the socio-political landscape of New Zealand, particularly focusing on issues affecting Wellington’s communities. As a journalist based in Wellington, I am committed to upholding journalistic integrity, fostering public discourse, and amplifying underrepresented voices through compelling storytelling.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the-dominion-post-senior-journalist"/>
    <w:p>
      <w:pPr>
        <w:pStyle w:val="Heading3"/>
      </w:pPr>
      <w:r>
        <w:t xml:space="preserve">The Dominion Post | Senior Journalist</w:t>
      </w:r>
    </w:p>
    <w:p>
      <w:pPr>
        <w:pStyle w:val="FirstParagraph"/>
      </w:pPr>
      <w:r>
        <w:rPr>
          <w:iCs/>
          <w:i/>
        </w:rPr>
        <w:t xml:space="preserve">Wellington, New Zealand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Conducted investigative reports on local governance and environmental policies, contributing to national discussions on sustainability in New Zealand.</w:t>
      </w:r>
    </w:p>
    <w:p>
      <w:pPr>
        <w:numPr>
          <w:ilvl w:val="0"/>
          <w:numId w:val="1001"/>
        </w:numPr>
        <w:pStyle w:val="Compact"/>
      </w:pPr>
      <w:r>
        <w:t xml:space="preserve">Covered major events in Wellington, including the annual Matariki celebrations and policy debates at Parliament House.</w:t>
      </w:r>
    </w:p>
    <w:p>
      <w:pPr>
        <w:numPr>
          <w:ilvl w:val="0"/>
          <w:numId w:val="1001"/>
        </w:numPr>
        <w:pStyle w:val="Compact"/>
      </w:pPr>
      <w:r>
        <w:t xml:space="preserve">Collaborated with editors to develop multimedia content, integrating audio, video, and interactive graphics for digital platforms.</w:t>
      </w:r>
    </w:p>
    <w:p>
      <w:pPr>
        <w:numPr>
          <w:ilvl w:val="0"/>
          <w:numId w:val="1001"/>
        </w:numPr>
        <w:pStyle w:val="Compact"/>
      </w:pPr>
      <w:r>
        <w:t xml:space="preserve">Won the 2021 New Zealand Media Awards for Best Regional Reporting on urban development challenges in Wellington.</w:t>
      </w:r>
    </w:p>
    <w:bookmarkEnd w:id="22"/>
    <w:bookmarkStart w:id="23" w:name="stuff.co.nz-freelance-correspondent"/>
    <w:p>
      <w:pPr>
        <w:pStyle w:val="Heading3"/>
      </w:pPr>
      <w:r>
        <w:t xml:space="preserve">Stuff.co.nz | Freelance Correspondent</w:t>
      </w:r>
    </w:p>
    <w:p>
      <w:pPr>
        <w:pStyle w:val="FirstParagraph"/>
      </w:pPr>
      <w:r>
        <w:rPr>
          <w:iCs/>
          <w:i/>
        </w:rPr>
        <w:t xml:space="preserve">Wellington, New Zealand 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regular coverage of local politics, cultural events, and community initiatives in Wellington.</w:t>
      </w:r>
    </w:p>
    <w:p>
      <w:pPr>
        <w:numPr>
          <w:ilvl w:val="0"/>
          <w:numId w:val="1002"/>
        </w:numPr>
        <w:pStyle w:val="Compact"/>
      </w:pPr>
      <w:r>
        <w:t xml:space="preserve">Interviewed key stakeholders, including politicians and grassroots organizers, to produce in-depth profiles on social issues.</w:t>
      </w:r>
    </w:p>
    <w:p>
      <w:pPr>
        <w:numPr>
          <w:ilvl w:val="0"/>
          <w:numId w:val="1002"/>
        </w:numPr>
        <w:pStyle w:val="Compact"/>
      </w:pPr>
      <w:r>
        <w:t xml:space="preserve">Pioneered a series on climate change impacts in coastal Wellington neighborhoods, which sparked public debate and policy engagement.</w:t>
      </w:r>
    </w:p>
    <w:bookmarkEnd w:id="23"/>
    <w:bookmarkStart w:id="24" w:name="nz-herald-intern-journalist"/>
    <w:p>
      <w:pPr>
        <w:pStyle w:val="Heading3"/>
      </w:pPr>
      <w:r>
        <w:t xml:space="preserve">NZ Herald | Intern Journalist</w:t>
      </w:r>
    </w:p>
    <w:p>
      <w:pPr>
        <w:pStyle w:val="FirstParagraph"/>
      </w:pPr>
      <w:r>
        <w:rPr>
          <w:iCs/>
          <w:i/>
        </w:rPr>
        <w:t xml:space="preserve">Wellington, New Zealand | January 2014 – December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newsroom operations, including story pitching, fact-checking, and deadline management.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a44bbc1b82dcb8f010bbeb3372943d18a5a1715"/>
    <w:p>
      <w:pPr>
        <w:pStyle w:val="Heading3"/>
      </w:pPr>
      <w:r>
        <w:t xml:space="preserve">University of Otago | Bachelor of Journalism (Hons)</w:t>
      </w:r>
    </w:p>
    <w:p>
      <w:pPr>
        <w:pStyle w:val="FirstParagraph"/>
      </w:pPr>
      <w:r>
        <w:rPr>
          <w:iCs/>
          <w:i/>
        </w:rPr>
        <w:t xml:space="preserve">Dunedin, New Zealand | Graduated 2013</w:t>
      </w:r>
    </w:p>
    <w:p>
      <w:pPr>
        <w:numPr>
          <w:ilvl w:val="0"/>
          <w:numId w:val="1004"/>
        </w:numPr>
        <w:pStyle w:val="Compact"/>
      </w:pPr>
      <w:r>
        <w:t xml:space="preserve">Specialized in broadcast journalism and digital media production.</w:t>
      </w:r>
    </w:p>
    <w:p>
      <w:pPr>
        <w:numPr>
          <w:ilvl w:val="0"/>
          <w:numId w:val="1004"/>
        </w:numPr>
        <w:pStyle w:val="Compact"/>
      </w:pPr>
      <w:r>
        <w:t xml:space="preserve">Published research on media ethics in New Zealand’s regional press, which was recognized by the Journalism Studies Association.</w:t>
      </w:r>
    </w:p>
    <w:bookmarkEnd w:id="26"/>
    <w:bookmarkStart w:id="27" w:name="X3256e82cf0b2dbbaf9166aa7077996e319d1f4a"/>
    <w:p>
      <w:pPr>
        <w:pStyle w:val="Heading3"/>
      </w:pPr>
      <w:r>
        <w:t xml:space="preserve">Wellington Institute of Technology (Wintec) | Certificate in Multimedia Journalism</w:t>
      </w:r>
    </w:p>
    <w:p>
      <w:pPr>
        <w:pStyle w:val="FirstParagraph"/>
      </w:pPr>
      <w:r>
        <w:rPr>
          <w:iCs/>
          <w:i/>
        </w:rPr>
        <w:t xml:space="preserve">Wellington, New Zealand | 2012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Investigative Reporting:</w:t>
      </w:r>
      <w:r>
        <w:t xml:space="preserve"> </w:t>
      </w:r>
      <w:r>
        <w:t xml:space="preserve">Proficient in conducting interviews, analyzing data, and uncovering hidden stories relevant to Wellington’s communities.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Editorial Writing:</w:t>
      </w:r>
      <w:r>
        <w:t xml:space="preserve"> </w:t>
      </w:r>
      <w:r>
        <w:t xml:space="preserve">Skilled in crafting opinion pieces, editorials, and feature articles for print and digital platforms.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Multimedia Production:</w:t>
      </w:r>
      <w:r>
        <w:t xml:space="preserve"> </w:t>
      </w:r>
      <w:r>
        <w:t xml:space="preserve">Experienced in using Adobe Premiere Pro, Final Cut Pro, and audio editing tools to create engaging content.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Media Landscape:</w:t>
      </w:r>
      <w:r>
        <w:t xml:space="preserve"> </w:t>
      </w:r>
      <w:r>
        <w:t xml:space="preserve">Deep knowledge of New Zealand’s media environment, with a focus on Wellington-based publications and radio stations.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proficiency in Te Reo Māori (Māori language).</w:t>
      </w:r>
    </w:p>
    <w:bookmarkEnd w:id="29"/>
    <w:bookmarkStart w:id="30" w:name="publications-achievements"/>
    <w:p>
      <w:pPr>
        <w:pStyle w:val="Heading2"/>
      </w:pPr>
      <w:r>
        <w:t xml:space="preserve">Publications &amp; Achievements</w:t>
      </w:r>
    </w:p>
    <w:p>
      <w:pPr>
        <w:numPr>
          <w:ilvl w:val="0"/>
          <w:numId w:val="1006"/>
        </w:numPr>
        <w:pStyle w:val="Compact"/>
      </w:pPr>
      <w:r>
        <w:t xml:space="preserve">Published an investigative series on housing affordability in Wellington, featured in The Dominion Post and cited by local policymakers.</w:t>
      </w:r>
    </w:p>
    <w:p>
      <w:pPr>
        <w:numPr>
          <w:ilvl w:val="0"/>
          <w:numId w:val="1006"/>
        </w:numPr>
        <w:pStyle w:val="Compact"/>
      </w:pPr>
      <w:r>
        <w:t xml:space="preserve">Contributed to the 2019 "Wellington Voices" anthology, a collection of stories highlighting cultural diversity in the city.</w:t>
      </w:r>
    </w:p>
    <w:p>
      <w:pPr>
        <w:numPr>
          <w:ilvl w:val="0"/>
          <w:numId w:val="1006"/>
        </w:numPr>
        <w:pStyle w:val="Compact"/>
      </w:pPr>
      <w:r>
        <w:t xml:space="preserve">Nominated for the New Zealand Press Association’s Young Journalist of the Year award (2020).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New Zealand Society of Journalists (NZSJ) – Member since 2015.</w:t>
      </w:r>
    </w:p>
    <w:p>
      <w:pPr>
        <w:numPr>
          <w:ilvl w:val="0"/>
          <w:numId w:val="1007"/>
        </w:numPr>
        <w:pStyle w:val="Compact"/>
      </w:pPr>
      <w:r>
        <w:t xml:space="preserve">Wellington City Libraries – Volunteer writer for the "Voices of Wellington" project, documenting oral histories of local residents.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participant in Wellington’s media literacy workshops, aimed at empowering students and seniors to critically evaluate news sources.</w:t>
      </w:r>
    </w:p>
    <w:p>
      <w:pPr>
        <w:pStyle w:val="BodyTex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WordPress, Google Analytics, and social media management tools (e.g., Hootsuite).</w:t>
      </w:r>
    </w:p>
    <w:bookmarkEnd w:id="32"/>
    <w:p>
      <w:pPr>
        <w:pStyle w:val="BodyText"/>
      </w:pPr>
      <w:r>
        <w:rPr>
          <w:bCs/>
          <w:b/>
        </w:rPr>
        <w:t xml:space="preserve">References available upon request.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Journalist Resume - New Zealand Wellington</dc:title>
  <dc:creator/>
  <dc:language>en</dc:language>
  <cp:keywords/>
  <dcterms:created xsi:type="dcterms:W3CDTF">2026-07-24T09:56:34Z</dcterms:created>
  <dcterms:modified xsi:type="dcterms:W3CDTF">2026-07-24T09:56:34Z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