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of-a-journalist-in-russia-moscow"/>
    <w:p>
      <w:pPr>
        <w:pStyle w:val="Heading1"/>
      </w:pPr>
      <w:r>
        <w:t xml:space="preserve">Resume of a Journalist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anna.petrova@moscowjournalist.ru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political, cultural, and social developments in Russia Moscow. Specializing in investigative reporting and long-form journalism, I have contributed to leading Russian media outlets such as Kommersant, RBC, and RT. My work focuses on understanding the complexities of Russian society while maintaining a commitment to journalistic integrity and factual accuracy. Fluent in Russian and English, I am adept at navigating the dynamic media landscape of Moscow and delivering insights that resonate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Kommersant (Moscow, Russia)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political corruption and economic policies, resulting in multiple high-impact stories that influenced public discourse in Russia Moscow.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cover cross-border issues affecting Russian and global markets.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documentaries and podcasts, highlighting socio-political challenges in Moscow and other regions of Russia.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(Moscow, Russia)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articles to RBC, Vedomosti, and Novaya Gazeta on topics ranging from urban development in Moscow to cultural trends in Russian society.</w:t>
      </w:r>
    </w:p>
    <w:p>
      <w:pPr>
        <w:numPr>
          <w:ilvl w:val="0"/>
          <w:numId w:val="1002"/>
        </w:numPr>
        <w:pStyle w:val="Compact"/>
      </w:pPr>
      <w:r>
        <w:t xml:space="preserve">Interviewed key figures in politics, academia, and the arts to provide nuanced perspectives on current events.</w:t>
      </w:r>
    </w:p>
    <w:p>
      <w:pPr>
        <w:numPr>
          <w:ilvl w:val="0"/>
          <w:numId w:val="1002"/>
        </w:numPr>
        <w:pStyle w:val="Compact"/>
      </w:pPr>
      <w:r>
        <w:t xml:space="preserve">Managed content production for digital platforms, ensuring timely delivery of stories aligned with editorial standards.</w:t>
      </w:r>
    </w:p>
    <w:bookmarkEnd w:id="23"/>
    <w:bookmarkStart w:id="24" w:name="intern"/>
    <w:p>
      <w:pPr>
        <w:pStyle w:val="Heading3"/>
      </w:pPr>
      <w:r>
        <w:rPr>
          <w:bCs/>
          <w:b/>
        </w:rPr>
        <w:t xml:space="preserve">Intern</w:t>
      </w:r>
    </w:p>
    <w:p>
      <w:pPr>
        <w:pStyle w:val="FirstParagraph"/>
      </w:pPr>
      <w:r>
        <w:rPr>
          <w:iCs/>
          <w:i/>
        </w:rPr>
        <w:t xml:space="preserve">RT (Russia Today) Moscow Bureau</w:t>
      </w:r>
      <w:r>
        <w:t xml:space="preserve"> </w:t>
      </w:r>
      <w:r>
        <w:t xml:space="preserve">| June 2014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broadcast journalism, assisting with research and scriptwriting for international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skills in translating complex political narratives into accessible content for global viewers.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live segments covering major events in Russia Moscow, such as the 2014 Winter Olympics.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Moscow State University (MSU)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Courses in media theory, Russian history, and political science provided a strong foundation for analyzing journalism in the context of Russia Moscow.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reporting projects covering local elections and civic engagement initiatives in Moscow.</w:t>
      </w:r>
    </w:p>
    <w:bookmarkEnd w:id="26"/>
    <w:bookmarkStart w:id="27" w:name="X6a735ee01d8ee582e8e144e9134c6fe23c56f7d"/>
    <w:p>
      <w:pPr>
        <w:pStyle w:val="Heading3"/>
      </w:pPr>
      <w:r>
        <w:rPr>
          <w:bCs/>
          <w:b/>
        </w:rPr>
        <w:t xml:space="preserve">Master of Arts in International Journalism</w:t>
      </w:r>
    </w:p>
    <w:p>
      <w:pPr>
        <w:pStyle w:val="FirstParagraph"/>
      </w:pPr>
      <w:r>
        <w:rPr>
          <w:iCs/>
          <w:i/>
        </w:rPr>
        <w:t xml:space="preserve">Moscow State Institute of International Relations (MGIMO)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5"/>
        </w:numPr>
        <w:pStyle w:val="Compact"/>
      </w:pPr>
      <w:r>
        <w:t xml:space="preserve">Focused on global media trends and the role of journalism in shaping public opinion, with a particular emphasis on Russia Moscow's geopolitical influence.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on the intersection of digital media and traditional journalism in Russian society.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Russian, fluent English, basic knowledge of French and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gathering and verifying information from diverse sources, including official documents, interviews, and public records.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Premiere Pro (video editing), Canva (graphic design), and Google Analytics for tracking audience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 Platforms:</w:t>
      </w:r>
      <w:r>
        <w:t xml:space="preserve"> </w:t>
      </w:r>
      <w:r>
        <w:t xml:space="preserve">Experienced in writing for print, digital, and broadcast media, with a focus on Moscow-based stories.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Evolution of Moscow’s Urban Identity"</w:t>
      </w:r>
      <w:r>
        <w:t xml:space="preserve"> </w:t>
      </w:r>
      <w:r>
        <w:t xml:space="preserve">– Published in Vedomosti (2019). Analyzed the transformation of Moscow’s architecture and cultural institutions amid rapid modernization.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Protests: A Journalist's Perspective"</w:t>
      </w:r>
      <w:r>
        <w:t xml:space="preserve"> </w:t>
      </w:r>
      <w:r>
        <w:t xml:space="preserve">– Featured in Kommersant (2017). Explored the motivations and challenges faced by activists in Russia Moscow.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 Series: "Behind the Scenes of Russian Politics"</w:t>
      </w:r>
      <w:r>
        <w:t xml:space="preserve"> </w:t>
      </w:r>
      <w:r>
        <w:t xml:space="preserve">– Produced for RT (2018). Highlighted key decision-makers and their impact on national policies.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Journalists’ Union Certification</w:t>
      </w:r>
      <w:r>
        <w:t xml:space="preserve"> </w:t>
      </w:r>
      <w:r>
        <w:t xml:space="preserve">– 2019. Recognized for adherence to ethical reporting standards and professional excellence.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Reporting Award</w:t>
      </w:r>
      <w:r>
        <w:t xml:space="preserve"> </w:t>
      </w:r>
      <w:r>
        <w:t xml:space="preserve">– Kommersant Journalism Prize (2020). Honored for a series on economic corruption in Moscow’s public sector.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Digital Marketing Specialist</w:t>
      </w:r>
      <w:r>
        <w:t xml:space="preserve"> </w:t>
      </w:r>
      <w:r>
        <w:t xml:space="preserve">– Google Digital Garage (2021). Enhanced skills in content promotion and audience engagement strategies.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"Media for Youth" initiative, teaching journalism basics to students in Moscow schools.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Russian Association of Journalists (RAJ) and the International Federation of Journalists (IFJ).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Cultural history, urban studies, and emerging technologies in media.</w:t>
      </w:r>
    </w:p>
    <w:bookmarkEnd w:id="32"/>
    <w:p>
      <w:pPr>
        <w:pStyle w:val="BodyText"/>
      </w:pPr>
      <w:r>
        <w:t xml:space="preserve">© 2023 Anna Petrova. All rights reserved. This resume is tailored for a journalist in Russia Moscow, emphasizing expertise and relevance to the local media landscape.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Journalist in Russia Moscow</dc:title>
  <dc:creator/>
  <dc:language>en</dc:language>
  <cp:keywords/>
  <dcterms:created xsi:type="dcterms:W3CDTF">2026-07-23T07:43:14Z</dcterms:created>
  <dcterms:modified xsi:type="dcterms:W3CDTF">2026-07-23T07:43:14Z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