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Journalist</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ahmad-al-farhan"/>
    <w:p>
      <w:pPr>
        <w:pStyle w:val="Heading1"/>
      </w:pPr>
      <w:r>
        <w:t xml:space="preserve">Ahmad Al-Farhan</w:t>
      </w:r>
    </w:p>
    <w:p>
      <w:pPr>
        <w:pStyle w:val="FirstParagraph"/>
      </w:pPr>
      <w:r>
        <w:rPr>
          <w:bCs/>
          <w:b/>
        </w:rPr>
        <w:t xml:space="preserve">Journalist | Media Professional | Saudi Arabia Riyadh</w:t>
      </w:r>
    </w:p>
    <w:p>
      <w:pPr>
        <w:pStyle w:val="BodyText"/>
      </w:pPr>
      <w:r>
        <w:t xml:space="preserve">Email: ahmad.al-farhan@example.com | Phone: +966 55 123 4567 | Location: Riyadh, Saudi Arabia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results-driven journalist with over a decade of experience covering news, politics, culture, and social developments in Saudi Arabia. A seasoned reporter based in Riyadh, I specialize in delivering insightful, culturally resonant content tailored to local and international audiences. My work has been featured in leading media outlets across the Kingdom, focusing on storytelling that aligns with the vision of Saudi Arabia's 2030 development goals while maintaining journalistic integrity and ethical standards.</w:t>
      </w:r>
    </w:p>
    <w:bookmarkEnd w:id="20"/>
    <w:bookmarkStart w:id="21" w:name="work-experience"/>
    <w:p>
      <w:pPr>
        <w:pStyle w:val="Heading2"/>
      </w:pPr>
      <w:r>
        <w:t xml:space="preserve">Work Experience</w:t>
      </w:r>
    </w:p>
    <w:p>
      <w:pPr>
        <w:pStyle w:val="FirstParagraph"/>
      </w:pPr>
      <w:r>
        <w:rPr>
          <w:bCs/>
          <w:b/>
        </w:rPr>
        <w:t xml:space="preserve">Senior Correspondent</w:t>
      </w:r>
      <w:r>
        <w:br/>
      </w:r>
      <w:r>
        <w:rPr>
          <w:iCs/>
          <w:i/>
        </w:rPr>
        <w:t xml:space="preserve">Al Riyadh Daily, Riyadh, Saudi Arabia</w:t>
      </w:r>
      <w:r>
        <w:br/>
      </w:r>
      <w:r>
        <w:rPr>
          <w:iCs/>
          <w:i/>
        </w:rPr>
        <w:t xml:space="preserve">January 2018 – Present</w:t>
      </w:r>
    </w:p>
    <w:p>
      <w:pPr>
        <w:numPr>
          <w:ilvl w:val="0"/>
          <w:numId w:val="1001"/>
        </w:numPr>
        <w:pStyle w:val="Compact"/>
      </w:pPr>
      <w:r>
        <w:t xml:space="preserve">Managed news coverage of political reforms, economic initiatives, and cultural events in Riyadh, ensuring alignment with national agendas such as Vision 2030.</w:t>
      </w:r>
    </w:p>
    <w:p>
      <w:pPr>
        <w:numPr>
          <w:ilvl w:val="0"/>
          <w:numId w:val="1001"/>
        </w:numPr>
        <w:pStyle w:val="Compact"/>
      </w:pPr>
      <w:r>
        <w:t xml:space="preserve">Conducted in-depth interviews with government officials, business leaders, and community figures to provide authoritative analysis on regional developments.</w:t>
      </w:r>
    </w:p>
    <w:p>
      <w:pPr>
        <w:numPr>
          <w:ilvl w:val="0"/>
          <w:numId w:val="1001"/>
        </w:numPr>
        <w:pStyle w:val="Compact"/>
      </w:pPr>
      <w:r>
        <w:t xml:space="preserve">Produced daily news segments for print and digital platforms, reaching over 500,000 readers monthly. My coverage of the Riyadh Season event garnered significant engagement across social media channels.</w:t>
      </w:r>
    </w:p>
    <w:p>
      <w:pPr>
        <w:numPr>
          <w:ilvl w:val="0"/>
          <w:numId w:val="1001"/>
        </w:numPr>
        <w:pStyle w:val="Compact"/>
      </w:pPr>
      <w:r>
        <w:t xml:space="preserve">Collaborated with international media partners to bridge global narratives with local perspectives, enhancing the reach of Saudi Arabian stories abroad.</w:t>
      </w:r>
    </w:p>
    <w:p>
      <w:pPr>
        <w:pStyle w:val="FirstParagraph"/>
      </w:pPr>
      <w:r>
        <w:rPr>
          <w:bCs/>
          <w:b/>
        </w:rPr>
        <w:t xml:space="preserve">Reporter</w:t>
      </w:r>
      <w:r>
        <w:br/>
      </w:r>
      <w:r>
        <w:rPr>
          <w:iCs/>
          <w:i/>
        </w:rPr>
        <w:t xml:space="preserve">Saudi Gazette, Riyadh, Saudi Arabia</w:t>
      </w:r>
      <w:r>
        <w:br/>
      </w:r>
      <w:r>
        <w:rPr>
          <w:iCs/>
          <w:i/>
        </w:rPr>
        <w:t xml:space="preserve">June 2014 – December 2017</w:t>
      </w:r>
    </w:p>
    <w:p>
      <w:pPr>
        <w:numPr>
          <w:ilvl w:val="0"/>
          <w:numId w:val="1002"/>
        </w:numPr>
        <w:pStyle w:val="Compact"/>
      </w:pPr>
      <w:r>
        <w:t xml:space="preserve">Covered breaking news, community updates, and feature stories with a focus on Riyadh’s urban transformation and societal changes.</w:t>
      </w:r>
    </w:p>
    <w:p>
      <w:pPr>
        <w:numPr>
          <w:ilvl w:val="0"/>
          <w:numId w:val="1002"/>
        </w:numPr>
        <w:pStyle w:val="Compact"/>
      </w:pPr>
      <w:r>
        <w:t xml:space="preserve">Wrote investigative reports on topics such as women’s empowerment, youth engagement, and environmental sustainability in the Kingdom.</w:t>
      </w:r>
    </w:p>
    <w:p>
      <w:pPr>
        <w:numPr>
          <w:ilvl w:val="0"/>
          <w:numId w:val="1002"/>
        </w:numPr>
        <w:pStyle w:val="Compact"/>
      </w:pPr>
      <w:r>
        <w:t xml:space="preserve">Contributed to special editions of the newspaper highlighting milestones in Saudi Arabia’s modernization efforts, including the expansion of Riyadh's metro system.</w:t>
      </w:r>
    </w:p>
    <w:p>
      <w:pPr>
        <w:numPr>
          <w:ilvl w:val="0"/>
          <w:numId w:val="1002"/>
        </w:numPr>
        <w:pStyle w:val="Compact"/>
      </w:pPr>
      <w:r>
        <w:t xml:space="preserve">Developed a strong reputation for accuracy and ethical reporting, earning recognition from the Saudi Journalists Association.</w:t>
      </w:r>
    </w:p>
    <w:p>
      <w:pPr>
        <w:pStyle w:val="FirstParagraph"/>
      </w:pPr>
      <w:r>
        <w:rPr>
          <w:bCs/>
          <w:b/>
        </w:rPr>
        <w:t xml:space="preserve">Freelance Journalist</w:t>
      </w:r>
      <w:r>
        <w:br/>
      </w:r>
      <w:r>
        <w:rPr>
          <w:iCs/>
          <w:i/>
        </w:rPr>
        <w:t xml:space="preserve">Various International Media Outlets</w:t>
      </w:r>
      <w:r>
        <w:br/>
      </w:r>
      <w:r>
        <w:rPr>
          <w:iCs/>
          <w:i/>
        </w:rPr>
        <w:t xml:space="preserve">2010 – 2014</w:t>
      </w:r>
    </w:p>
    <w:p>
      <w:pPr>
        <w:numPr>
          <w:ilvl w:val="0"/>
          <w:numId w:val="1003"/>
        </w:numPr>
        <w:pStyle w:val="Compact"/>
      </w:pPr>
      <w:r>
        <w:t xml:space="preserve">Focused on cross-border stories connecting Saudi Arabia with the Middle East and beyond, including coverage of regional conflicts, trade agreements, and cultural exchanges.</w:t>
      </w:r>
    </w:p>
    <w:p>
      <w:pPr>
        <w:numPr>
          <w:ilvl w:val="0"/>
          <w:numId w:val="1003"/>
        </w:numPr>
        <w:pStyle w:val="Compact"/>
      </w:pPr>
      <w:r>
        <w:t xml:space="preserve">Published op-eds in platforms like Al Jazeera English and BBC Arabic, analyzing the role of Riyadh as a global hub for diplomacy and commerce.</w:t>
      </w:r>
    </w:p>
    <w:p>
      <w:pPr>
        <w:numPr>
          <w:ilvl w:val="0"/>
          <w:numId w:val="1003"/>
        </w:numPr>
        <w:pStyle w:val="Compact"/>
      </w:pPr>
      <w:r>
        <w:t xml:space="preserve">Provided on-the-ground reporting during major events such as the Gulf Cup of Nations and the Saudi Arabian National Day celebrations.</w:t>
      </w:r>
    </w:p>
    <w:bookmarkEnd w:id="21"/>
    <w:bookmarkStart w:id="22" w:name="education"/>
    <w:p>
      <w:pPr>
        <w:pStyle w:val="Heading2"/>
      </w:pPr>
      <w:r>
        <w:t xml:space="preserve">Education</w:t>
      </w:r>
    </w:p>
    <w:p>
      <w:pPr>
        <w:pStyle w:val="FirstParagraph"/>
      </w:pPr>
      <w:r>
        <w:rPr>
          <w:bCs/>
          <w:b/>
        </w:rPr>
        <w:t xml:space="preserve">Bachelor of Arts in Journalism</w:t>
      </w:r>
      <w:r>
        <w:br/>
      </w:r>
      <w:r>
        <w:rPr>
          <w:iCs/>
          <w:i/>
        </w:rPr>
        <w:t xml:space="preserve">King Saud University, Riyadh, Saudi Arabia</w:t>
      </w:r>
      <w:r>
        <w:br/>
      </w:r>
      <w:r>
        <w:rPr>
          <w:iCs/>
          <w:i/>
        </w:rPr>
        <w:t xml:space="preserve">Graduated: 2010</w:t>
      </w:r>
    </w:p>
    <w:p>
      <w:pPr>
        <w:numPr>
          <w:ilvl w:val="0"/>
          <w:numId w:val="1004"/>
        </w:numPr>
        <w:pStyle w:val="Compact"/>
      </w:pPr>
      <w:r>
        <w:t xml:space="preserve">Relevant coursework included media law, broadcast journalism, and cultural studies in the Middle East.</w:t>
      </w:r>
    </w:p>
    <w:p>
      <w:pPr>
        <w:numPr>
          <w:ilvl w:val="0"/>
          <w:numId w:val="1004"/>
        </w:numPr>
        <w:pStyle w:val="Compact"/>
      </w:pPr>
      <w:r>
        <w:t xml:space="preserve">Published student articles in the university newspaper, gaining early experience in news writing and editing.</w:t>
      </w:r>
    </w:p>
    <w:bookmarkEnd w:id="22"/>
    <w:bookmarkStart w:id="23" w:name="skills"/>
    <w:p>
      <w:pPr>
        <w:pStyle w:val="Heading2"/>
      </w:pPr>
      <w:r>
        <w:t xml:space="preserve">Skills</w:t>
      </w:r>
    </w:p>
    <w:p>
      <w:pPr>
        <w:numPr>
          <w:ilvl w:val="0"/>
          <w:numId w:val="1005"/>
        </w:numPr>
        <w:pStyle w:val="Compact"/>
      </w:pPr>
      <w:r>
        <w:rPr>
          <w:bCs/>
          <w:b/>
        </w:rPr>
        <w:t xml:space="preserve">Language Proficiency:</w:t>
      </w:r>
      <w:r>
        <w:t xml:space="preserve"> </w:t>
      </w:r>
      <w:r>
        <w:t xml:space="preserve">Fluent in Arabic and English; proficient in basic French for international reporting.</w:t>
      </w:r>
    </w:p>
    <w:p>
      <w:pPr>
        <w:numPr>
          <w:ilvl w:val="0"/>
          <w:numId w:val="1005"/>
        </w:numPr>
        <w:pStyle w:val="Compact"/>
      </w:pPr>
      <w:r>
        <w:rPr>
          <w:bCs/>
          <w:b/>
        </w:rPr>
        <w:t xml:space="preserve">Technical Skills:</w:t>
      </w:r>
      <w:r>
        <w:t xml:space="preserve"> </w:t>
      </w:r>
      <w:r>
        <w:t xml:space="preserve">Advanced knowledge of content management systems (WordPress, Joomla), photo editing tools (Adobe Photoshop), and video production software (Premiere Pro).</w:t>
      </w:r>
    </w:p>
    <w:p>
      <w:pPr>
        <w:numPr>
          <w:ilvl w:val="0"/>
          <w:numId w:val="1005"/>
        </w:numPr>
        <w:pStyle w:val="Compact"/>
      </w:pPr>
      <w:r>
        <w:rPr>
          <w:bCs/>
          <w:b/>
        </w:rPr>
        <w:t xml:space="preserve">Cultural Insight:</w:t>
      </w:r>
      <w:r>
        <w:t xml:space="preserve"> </w:t>
      </w:r>
      <w:r>
        <w:t xml:space="preserve">Deep understanding of Saudi Arabian traditions, values, and media regulations. Experienced in navigating the Kingdom’s evolving media landscape.</w:t>
      </w:r>
    </w:p>
    <w:p>
      <w:pPr>
        <w:numPr>
          <w:ilvl w:val="0"/>
          <w:numId w:val="1005"/>
        </w:numPr>
        <w:pStyle w:val="Compact"/>
      </w:pPr>
      <w:r>
        <w:rPr>
          <w:bCs/>
          <w:b/>
        </w:rPr>
        <w:t xml:space="preserve">Reporting Expertise:</w:t>
      </w:r>
      <w:r>
        <w:t xml:space="preserve"> </w:t>
      </w:r>
      <w:r>
        <w:t xml:space="preserve">Strong research capabilities, interview techniques, and ability to meet tight deadlines under pressure.</w:t>
      </w:r>
    </w:p>
    <w:p>
      <w:pPr>
        <w:numPr>
          <w:ilvl w:val="0"/>
          <w:numId w:val="1005"/>
        </w:numPr>
        <w:pStyle w:val="Compact"/>
      </w:pPr>
      <w:r>
        <w:rPr>
          <w:bCs/>
          <w:b/>
        </w:rPr>
        <w:t xml:space="preserve">Social Media Management:</w:t>
      </w:r>
      <w:r>
        <w:t xml:space="preserve"> </w:t>
      </w:r>
      <w:r>
        <w:t xml:space="preserve">Skilled in leveraging platforms like Twitter, Instagram, and LinkedIn to amplify news reach and engage audiences in Riyadh.</w:t>
      </w:r>
    </w:p>
    <w:bookmarkEnd w:id="23"/>
    <w:bookmarkStart w:id="24" w:name="professional-affiliations"/>
    <w:p>
      <w:pPr>
        <w:pStyle w:val="Heading2"/>
      </w:pPr>
      <w:r>
        <w:t xml:space="preserve">Professional Affiliations</w:t>
      </w:r>
    </w:p>
    <w:p>
      <w:pPr>
        <w:numPr>
          <w:ilvl w:val="0"/>
          <w:numId w:val="1006"/>
        </w:numPr>
        <w:pStyle w:val="Compact"/>
      </w:pPr>
      <w:r>
        <w:t xml:space="preserve">Member of the Saudi Journalists Association (SJA) since 2015.</w:t>
      </w:r>
    </w:p>
    <w:p>
      <w:pPr>
        <w:numPr>
          <w:ilvl w:val="0"/>
          <w:numId w:val="1006"/>
        </w:numPr>
        <w:pStyle w:val="Compact"/>
      </w:pPr>
      <w:r>
        <w:t xml:space="preserve">Contributor to the Riyadh Media Forum, a platform for discussing media innovation and regional storytelling.</w:t>
      </w:r>
    </w:p>
    <w:p>
      <w:pPr>
        <w:numPr>
          <w:ilvl w:val="0"/>
          <w:numId w:val="1006"/>
        </w:numPr>
        <w:pStyle w:val="Compact"/>
      </w:pPr>
      <w:r>
        <w:t xml:space="preserve">Volunteer writer for the Saudi National Dialogue Center, focusing on civic engagement and public discourse.</w:t>
      </w:r>
    </w:p>
    <w:bookmarkEnd w:id="24"/>
    <w:bookmarkStart w:id="25" w:name="achievements-recognition"/>
    <w:p>
      <w:pPr>
        <w:pStyle w:val="Heading2"/>
      </w:pPr>
      <w:r>
        <w:t xml:space="preserve">Achievements &amp; Recognition</w:t>
      </w:r>
    </w:p>
    <w:p>
      <w:pPr>
        <w:numPr>
          <w:ilvl w:val="0"/>
          <w:numId w:val="1007"/>
        </w:numPr>
        <w:pStyle w:val="Compact"/>
      </w:pPr>
      <w:r>
        <w:t xml:space="preserve">Winner of the 2019 Saudi Press Award for Investigative Journalism for a series on women’s rights in Riyadh.</w:t>
      </w:r>
    </w:p>
    <w:p>
      <w:pPr>
        <w:numPr>
          <w:ilvl w:val="0"/>
          <w:numId w:val="1007"/>
        </w:numPr>
        <w:pStyle w:val="Compact"/>
      </w:pPr>
      <w:r>
        <w:t xml:space="preserve">Nominated for the 2017 Al-Riyadh Media Excellence Award in the "Best News Coverage" category.</w:t>
      </w:r>
    </w:p>
    <w:p>
      <w:pPr>
        <w:numPr>
          <w:ilvl w:val="0"/>
          <w:numId w:val="1007"/>
        </w:numPr>
        <w:pStyle w:val="Compact"/>
      </w:pPr>
      <w:r>
        <w:t xml:space="preserve">Featured in Forbes Middle East’s list of "Top 50 Influential Journalists in the Region (2021)."</w:t>
      </w:r>
    </w:p>
    <w:bookmarkEnd w:id="25"/>
    <w:bookmarkStart w:id="26" w:name="publications-projects"/>
    <w:p>
      <w:pPr>
        <w:pStyle w:val="Heading2"/>
      </w:pPr>
      <w:r>
        <w:t xml:space="preserve">Publications &amp; Projects</w:t>
      </w:r>
    </w:p>
    <w:p>
      <w:pPr>
        <w:numPr>
          <w:ilvl w:val="0"/>
          <w:numId w:val="1008"/>
        </w:numPr>
        <w:pStyle w:val="Compact"/>
      </w:pPr>
      <w:r>
        <w:rPr>
          <w:bCs/>
          <w:b/>
        </w:rPr>
        <w:t xml:space="preserve">"Riyadh’s Transformation: A City Reimagined"</w:t>
      </w:r>
      <w:r>
        <w:t xml:space="preserve"> </w:t>
      </w:r>
      <w:r>
        <w:t xml:space="preserve">(Al Riyadh Daily, 2021) – Analyzed the city’s growth as a global business and cultural hub.</w:t>
      </w:r>
    </w:p>
    <w:p>
      <w:pPr>
        <w:numPr>
          <w:ilvl w:val="0"/>
          <w:numId w:val="1008"/>
        </w:numPr>
        <w:pStyle w:val="Compact"/>
      </w:pPr>
      <w:r>
        <w:rPr>
          <w:bCs/>
          <w:b/>
        </w:rPr>
        <w:t xml:space="preserve">"Voices of the Future: Youth Perspectives in Saudi Arabia"</w:t>
      </w:r>
      <w:r>
        <w:t xml:space="preserve"> </w:t>
      </w:r>
      <w:r>
        <w:t xml:space="preserve">(Saudi Gazette, 2019) – Highlighted young Saudis’ contributions to Vision 2030.</w:t>
      </w:r>
    </w:p>
    <w:p>
      <w:pPr>
        <w:numPr>
          <w:ilvl w:val="0"/>
          <w:numId w:val="1008"/>
        </w:numPr>
        <w:pStyle w:val="Compact"/>
      </w:pPr>
      <w:r>
        <w:t xml:space="preserve">Contributed to the documentary series "Saudi Stories," which explored cultural heritage and modernity in Riyadh.</w:t>
      </w:r>
    </w:p>
    <w:bookmarkEnd w:id="26"/>
    <w:bookmarkStart w:id="27" w:name="references"/>
    <w:p>
      <w:pPr>
        <w:pStyle w:val="Heading2"/>
      </w:pPr>
      <w:r>
        <w:t xml:space="preserve">References</w:t>
      </w:r>
    </w:p>
    <w:p>
      <w:pPr>
        <w:pStyle w:val="FirstParagraph"/>
      </w:pPr>
      <w:r>
        <w:t xml:space="preserve">Available upon request. Contact via email or phone for details.</w:t>
      </w:r>
    </w:p>
    <w:p>
      <w:r>
        <w:pict>
          <v:rect style="width:0;height:1.5pt" o:hralign="center" o:hrstd="t" o:hr="t"/>
        </w:pict>
      </w:r>
    </w:p>
    <w:p>
      <w:pPr>
        <w:pStyle w:val="FirstParagraph"/>
      </w:pPr>
      <w:r>
        <w:t xml:space="preserve">© 2023 Ahmad Al-Farhan | Journalist in Saudi Arabia Riyadh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Journalist in Saudi Arabia Riyadh</dc:title>
  <dc:creator/>
  <dc:language>en</dc:language>
  <cp:keywords/>
  <dcterms:created xsi:type="dcterms:W3CDTF">2026-07-22T15:35:19Z</dcterms:created>
  <dcterms:modified xsi:type="dcterms:W3CDTF">2026-07-22T15:35:19Z</dcterms:modified>
</cp:coreProperties>
</file>

<file path=docProps/custom.xml><?xml version="1.0" encoding="utf-8"?>
<Properties xmlns="http://schemas.openxmlformats.org/officeDocument/2006/custom-properties" xmlns:vt="http://schemas.openxmlformats.org/officeDocument/2006/docPropsVTypes"/>
</file>