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34123 Istanbul, Turkey</w:t>
      </w:r>
    </w:p>
    <w:p>
      <w:pPr>
        <w:numPr>
          <w:ilvl w:val="0"/>
          <w:numId w:val="1001"/>
        </w:numPr>
        <w:pStyle w:val="Compact"/>
      </w:pPr>
      <w:r>
        <w:t xml:space="preserve">📞 Phone: +90 555 678 9012</w:t>
      </w:r>
    </w:p>
    <w:p>
      <w:pPr>
        <w:numPr>
          <w:ilvl w:val="0"/>
          <w:numId w:val="1001"/>
        </w:numPr>
        <w:pStyle w:val="Compact"/>
      </w:pPr>
      <w:r>
        <w:t xml:space="preserve">📧 Email: johndoe@istanbuljournalist.com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linkedin.com/in/johndoe-istanbul</w:t>
      </w:r>
    </w:p>
    <w:p>
      <w:pPr>
        <w:numPr>
          <w:ilvl w:val="0"/>
          <w:numId w:val="1001"/>
        </w:numPr>
        <w:pStyle w:val="Compact"/>
      </w:pPr>
      <w:r>
        <w:t xml:space="preserve">📁 Portfolio: www.johndoeportfolio.turkey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Experienced Journalist with over 8 years of expertise in reporting, investigative analysis, and storytelling within the dynamic media landscape of Turkey Istanbul.</w:t>
      </w:r>
    </w:p>
    <w:p>
      <w:pPr>
        <w:pStyle w:val="BodyText"/>
      </w:pPr>
      <w:r>
        <w:t xml:space="preserve">As a dedicated journalist based in Turkey Istanbul, I specialize in covering socio-political issues, cultural trends, and economic developments. My work focuses on providing accurate, timely insights into the complexities of life in one of Turkey’s most vibrant cities. With a strong foundation in both traditional and digital media platforms, I have contributed to leading publications such as</w:t>
      </w:r>
      <w:r>
        <w:t xml:space="preserve"> </w:t>
      </w:r>
      <w:r>
        <w:rPr>
          <w:iCs/>
          <w:i/>
        </w:rPr>
        <w:t xml:space="preserve">Istanbul Daily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Turkish Times</w:t>
      </w:r>
      <w:r>
        <w:t xml:space="preserve">, ensuring that my audience remains informed about the ever-evolving narratives of Turkey Istanbul.</w:t>
      </w:r>
    </w:p>
    <w:p>
      <w:pPr>
        <w:pStyle w:val="BodyText"/>
      </w:pPr>
      <w:r>
        <w:t xml:space="preserve">My resume reflects a commitment to ethical journalism, rigorous research, and a deep understanding of the challenges faced by media professionals in Turkey. I am passionate about amplifying underrepresented voices and holding power accountable through compelling storytelling.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istanbul-daily-senior-journalist"/>
    <w:p>
      <w:pPr>
        <w:pStyle w:val="Heading3"/>
      </w:pPr>
      <w:r>
        <w:rPr>
          <w:bCs/>
          <w:b/>
        </w:rPr>
        <w:t xml:space="preserve">Istanbul Daily</w:t>
      </w:r>
      <w:r>
        <w:t xml:space="preserve"> </w:t>
      </w:r>
      <w:r>
        <w:t xml:space="preserve">| Senior Journalist</w:t>
      </w:r>
    </w:p>
    <w:p>
      <w:pPr>
        <w:pStyle w:val="FirstParagraph"/>
      </w:pPr>
      <w:r>
        <w:rPr>
          <w:iCs/>
          <w:i/>
        </w:rPr>
        <w:t xml:space="preserve">Istanbul, Turkey | June 2018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investigative reporter covering political corruption and urban development in Turkey Istanbul, with articles featured in national and international outlets.</w:t>
      </w:r>
    </w:p>
    <w:p>
      <w:pPr>
        <w:numPr>
          <w:ilvl w:val="0"/>
          <w:numId w:val="1002"/>
        </w:numPr>
        <w:pStyle w:val="Compact"/>
      </w:pPr>
      <w:r>
        <w:t xml:space="preserve">Collaborated with editors to produce in-depth features on cultural heritage preservation, earning recognition at the 2021 Istanbul Media Awards.</w:t>
      </w:r>
    </w:p>
    <w:p>
      <w:pPr>
        <w:numPr>
          <w:ilvl w:val="0"/>
          <w:numId w:val="1002"/>
        </w:numPr>
        <w:pStyle w:val="Compact"/>
      </w:pPr>
      <w:r>
        <w:t xml:space="preserve">Managed social media content for the publication, increasing engagement by 40% through targeted storytelling focused on Turkey Istanbul’s youth and innovation sectors.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prominent figures in academia, government, and civil society to provide nuanced perspectives on regional challenges.</w:t>
      </w:r>
    </w:p>
    <w:bookmarkEnd w:id="21"/>
    <w:bookmarkStart w:id="22" w:name="turkish-times-freelance-correspondent"/>
    <w:p>
      <w:pPr>
        <w:pStyle w:val="Heading3"/>
      </w:pPr>
      <w:r>
        <w:rPr>
          <w:bCs/>
          <w:b/>
        </w:rPr>
        <w:t xml:space="preserve">Turkish Times</w:t>
      </w:r>
      <w:r>
        <w:t xml:space="preserve"> </w:t>
      </w:r>
      <w:r>
        <w:t xml:space="preserve">| Freelance Correspondent</w:t>
      </w:r>
    </w:p>
    <w:p>
      <w:pPr>
        <w:pStyle w:val="FirstParagraph"/>
      </w:pPr>
      <w:r>
        <w:rPr>
          <w:iCs/>
          <w:i/>
        </w:rPr>
        <w:t xml:space="preserve">Istanbul, Turkey | 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Produced daily news updates on local and national issues, with a focus on socio-economic disparities in Turkey Istanbul’s urban centers.</w:t>
      </w:r>
    </w:p>
    <w:p>
      <w:pPr>
        <w:numPr>
          <w:ilvl w:val="0"/>
          <w:numId w:val="1003"/>
        </w:numPr>
        <w:pStyle w:val="Compact"/>
      </w:pPr>
      <w:r>
        <w:t xml:space="preserve">Authored a series of articles highlighting the impact of tourism on traditional neighborhoods like Kadıköy and Beyoğlu, sparking community discussions.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covering major events such as the Istanbul Biennale and the 2017 Constitutional Referendum, ensuring accurate representation of diverse viewpoints.</w:t>
      </w:r>
    </w:p>
    <w:p>
      <w:pPr>
        <w:numPr>
          <w:ilvl w:val="0"/>
          <w:numId w:val="1003"/>
        </w:numPr>
        <w:pStyle w:val="Compact"/>
      </w:pPr>
      <w:r>
        <w:t xml:space="preserve">Utilized multimedia tools to create video reports on Turkey’s environmental challenges, which were widely shared on platforms like YouTube and Facebook.</w:t>
      </w:r>
    </w:p>
    <w:bookmarkEnd w:id="22"/>
    <w:bookmarkStart w:id="23" w:name="local-news-network-lnn-intern"/>
    <w:p>
      <w:pPr>
        <w:pStyle w:val="Heading3"/>
      </w:pPr>
      <w:r>
        <w:rPr>
          <w:bCs/>
          <w:b/>
        </w:rPr>
        <w:t xml:space="preserve">Local News Network (LNN)</w:t>
      </w:r>
      <w:r>
        <w:t xml:space="preserve"> </w:t>
      </w:r>
      <w:r>
        <w:t xml:space="preserve">| Intern</w:t>
      </w:r>
    </w:p>
    <w:p>
      <w:pPr>
        <w:pStyle w:val="FirstParagraph"/>
      </w:pPr>
      <w:r>
        <w:rPr>
          <w:iCs/>
          <w:i/>
        </w:rPr>
        <w:t xml:space="preserve">Istanbul, Turkey | June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newsroom operations, including scriptwriting and editing for live broadcasts.</w:t>
      </w:r>
    </w:p>
    <w:p>
      <w:pPr>
        <w:numPr>
          <w:ilvl w:val="0"/>
          <w:numId w:val="1004"/>
        </w:numPr>
        <w:pStyle w:val="Compact"/>
      </w:pPr>
      <w:r>
        <w:t xml:space="preserve">Assisted in covering local elections and community events, developing a keen understanding of Istanbul’s grassroots movements.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oğaziçi-university"/>
    <w:p>
      <w:pPr>
        <w:pStyle w:val="Heading3"/>
      </w:pPr>
      <w:r>
        <w:rPr>
          <w:bCs/>
          <w:b/>
        </w:rPr>
        <w:t xml:space="preserve">Boğaziçi University</w:t>
      </w:r>
    </w:p>
    <w:p>
      <w:pPr>
        <w:pStyle w:val="FirstParagraph"/>
      </w:pPr>
      <w:r>
        <w:rPr>
          <w:iCs/>
          <w:i/>
        </w:rPr>
        <w:t xml:space="preserve">Istanbul, Turkey | Bachelor of Arts in Journalism (2010–2014)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media ethics and digital journalism.</w:t>
      </w:r>
    </w:p>
    <w:p>
      <w:pPr>
        <w:numPr>
          <w:ilvl w:val="0"/>
          <w:numId w:val="1005"/>
        </w:numPr>
        <w:pStyle w:val="Compact"/>
      </w:pPr>
      <w:r>
        <w:t xml:space="preserve">Participated in a semester-long exchange program at the University of Texas at Austin, enhancing cross-cultural reporting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Expertise in investigative, feature, and breaking news reporting tailored to Turkey Istanbul’s unique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Adobe Premiere Pro, Canva, and Google Analytics for multimedia content creation and audience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with basic knowledge of German and French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Strong analytical skills in data collection, fact-checking, and source verification, critical for navigating Turkey’s media environment.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conversational skills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Journalist (2019)</w:t>
      </w:r>
      <w:r>
        <w:t xml:space="preserve"> </w:t>
      </w:r>
      <w:r>
        <w:t xml:space="preserve">– Turkish Press Association, Istanbul.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Storytelling Workshop (2017)</w:t>
      </w:r>
      <w:r>
        <w:t xml:space="preserve"> </w:t>
      </w:r>
      <w:r>
        <w:t xml:space="preserve">– Istanbul Media Institute, focusing on multimedia narratives in Turkey Istanbul’s urban settings.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iCs/>
          <w:i/>
          <w:bCs/>
          <w:b/>
        </w:rPr>
        <w:t xml:space="preserve">"Voices of Istanbul"</w:t>
      </w:r>
    </w:p>
    <w:p>
      <w:pPr>
        <w:pStyle w:val="BodyText"/>
      </w:pPr>
      <w:r>
        <w:t xml:space="preserve">A documentary series exploring the lives of immigrants and refugees in Turkey Istanbul, produced in collaboration with the European Journalism Centre. The project received a grant from the Turkish Ministry of Culture and Tourism.</w:t>
      </w:r>
    </w:p>
    <w:p>
      <w:pPr>
        <w:pStyle w:val="BodyText"/>
      </w:pPr>
      <w:r>
        <w:rPr>
          <w:iCs/>
          <w:i/>
          <w:bCs/>
          <w:b/>
        </w:rPr>
        <w:t xml:space="preserve">"The Future of Turkish Media"</w:t>
      </w:r>
    </w:p>
    <w:p>
      <w:pPr>
        <w:pStyle w:val="BodyText"/>
      </w:pPr>
      <w:r>
        <w:t xml:space="preserve">An investigative report analyzing challenges faced by journalists in Turkey Istanbul, published in 2022. The article sparked nationwide debates on press freedom and was cited in academic journals.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Istanbul Daily, academic advisors from Boğaziçi University, and industry peers based in Turkey Istanbul.</w:t>
      </w:r>
    </w:p>
    <w:p>
      <w:pPr>
        <w:pStyle w:val="BodyText"/>
      </w:pPr>
      <w:r>
        <w:rPr>
          <w:bCs/>
          <w:b/>
        </w:rPr>
        <w:t xml:space="preserve">Resume for Journalist in Turkey Istanbul – John Doe | 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Turkey Istanbul</dc:title>
  <dc:creator/>
  <dc:language>en</dc:language>
  <cp:keywords/>
  <dcterms:created xsi:type="dcterms:W3CDTF">2026-07-22T16:52:24Z</dcterms:created>
  <dcterms:modified xsi:type="dcterms:W3CDTF">2026-07-22T16:52:24Z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