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Journalist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Journalist | United Kingdom Manchester |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johndoe@journalist.co.uk</w:t>
      </w:r>
      <w:r>
        <w:br/>
      </w:r>
      <w:r>
        <w:t xml:space="preserve">Phone: +44 7911 123456</w:t>
      </w:r>
      <w:r>
        <w:br/>
      </w:r>
      <w:r>
        <w:t xml:space="preserve">Location: Manchester, United Kingdom</w:t>
      </w:r>
      <w:r>
        <w:br/>
      </w:r>
      <w:r>
        <w:t xml:space="preserve">LinkedIn: linkedin.com/in/johndoe-journalist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the vibrant city of Manchester, United Kingdom. With over a decade of experience covering local news, community issues, and cultural developments across the North West of England, I have established myself as a trusted voice in the UK media landscape. My work as a journalist focuses on delivering accurate, impactful storytelling that resonates with audiences in Manchester and beyond. A graduate of the University of Manchester with a degree in Journalism and Media Studies, I combine investigative rigor with a deep understanding of the unique challenges and opportunities faced by journalists in the United Kingdom. This resume highlights my career as a journalist, emphasizing my contributions to regional media outlets and my commitment to ethical reporting in Manchester.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Manchester Evening News (MEN)</w:t>
      </w:r>
      <w:r>
        <w:t xml:space="preserve"> </w:t>
      </w:r>
      <w:r>
        <w:t xml:space="preserve">| Manchester, United Kingdom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investigative reports on local government transparency, resulting in increased public engagement and policy reforms in Manchester.</w:t>
      </w:r>
    </w:p>
    <w:p>
      <w:pPr>
        <w:numPr>
          <w:ilvl w:val="0"/>
          <w:numId w:val="1001"/>
        </w:numPr>
        <w:pStyle w:val="Compact"/>
      </w:pPr>
      <w:r>
        <w:t xml:space="preserve">Covered major events such as the Manchester City vs. Liverpool Premier League clashes, the Greater Manchester Police Annual Conference, and cultural festivals like the Manchester International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journalists to produce award-winning series on social inequality in Northern England, published in 2021 and featured in national UK media outlets.</w:t>
      </w:r>
    </w:p>
    <w:p>
      <w:pPr>
        <w:numPr>
          <w:ilvl w:val="0"/>
          <w:numId w:val="1001"/>
        </w:numPr>
        <w:pStyle w:val="Compact"/>
      </w:pPr>
      <w:r>
        <w:t xml:space="preserve">Managed a weekly column focused on community development, amplifying voices from underrepresented groups across Manchester.</w:t>
      </w:r>
    </w:p>
    <w:bookmarkEnd w:id="23"/>
    <w:bookmarkStart w:id="24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Greater Manchester Post</w:t>
      </w:r>
      <w:r>
        <w:t xml:space="preserve"> </w:t>
      </w:r>
      <w:r>
        <w:t xml:space="preserve">| Manchester, United Kingdom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Broke stories on local infrastructure projects, including the redevelopment of Trafford Park and the expansion of the Metrolink network.</w:t>
      </w:r>
    </w:p>
    <w:p>
      <w:pPr>
        <w:numPr>
          <w:ilvl w:val="0"/>
          <w:numId w:val="1002"/>
        </w:numPr>
        <w:pStyle w:val="Compact"/>
      </w:pPr>
      <w:r>
        <w:t xml:space="preserve">Interviewed key figures such as City Council officials, local business leaders, and community activists to provide in-depth analysis of regional issues.</w:t>
      </w:r>
    </w:p>
    <w:p>
      <w:pPr>
        <w:numPr>
          <w:ilvl w:val="0"/>
          <w:numId w:val="1002"/>
        </w:numPr>
        <w:pStyle w:val="Compact"/>
      </w:pPr>
      <w:r>
        <w:t xml:space="preserve">Won the 2016 North West Regional Journalism Award for Outstanding Coverage of the Manchester Arena Bombing Tragedy.</w:t>
      </w:r>
    </w:p>
    <w:bookmarkEnd w:id="24"/>
    <w:bookmarkStart w:id="25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UK Publications</w:t>
      </w:r>
      <w:r>
        <w:t xml:space="preserve"> </w:t>
      </w:r>
      <w:r>
        <w:t xml:space="preserve">| Manchester, United Kingdom</w:t>
      </w:r>
      <w:r>
        <w:br/>
      </w:r>
      <w:r>
        <w:t xml:space="preserve">January 2012 – May 2014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 and Media Studies</w:t>
      </w:r>
      <w:r>
        <w:br/>
      </w:r>
      <w:r>
        <w:t xml:space="preserve">University of Manchester | 2011 – 2014</w:t>
      </w:r>
      <w:r>
        <w:br/>
      </w:r>
      <w:r>
        <w:t xml:space="preserve">Relevant Coursework: Investigative Reporting, Digital Media Production, Ethics in Journalism.</w:t>
      </w:r>
    </w:p>
    <w:p>
      <w:pPr>
        <w:pStyle w:val="BodyText"/>
      </w:pPr>
      <w:r>
        <w:rPr>
          <w:bCs/>
          <w:b/>
        </w:rPr>
        <w:t xml:space="preserve">Postgraduate Diploma in Broadcast Journalism</w:t>
      </w:r>
      <w:r>
        <w:br/>
      </w:r>
      <w:r>
        <w:t xml:space="preserve">BBC College of Newsroom | 2015 – 2016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Crafting compelling narratives for print, digital, and broadcast platforms.</w:t>
      </w:r>
    </w:p>
    <w:p>
      <w:pPr>
        <w:numPr>
          <w:ilvl w:val="0"/>
          <w:numId w:val="1004"/>
        </w:numPr>
        <w:pStyle w:val="Compact"/>
      </w:pPr>
      <w:r>
        <w:t xml:space="preserve">Expertise in conducting interviews with public figures, experts, and community members in the United Kingdom Manchester area.</w:t>
      </w:r>
    </w:p>
    <w:p>
      <w:pPr>
        <w:numPr>
          <w:ilvl w:val="0"/>
          <w:numId w:val="1004"/>
        </w:numPr>
        <w:pStyle w:val="Compact"/>
      </w:pPr>
      <w:r>
        <w:t xml:space="preserve">Proficient in Adobe InDesign and Microsoft Office Suite for content creation and editing.</w:t>
      </w:r>
    </w:p>
    <w:p>
      <w:pPr>
        <w:numPr>
          <w:ilvl w:val="0"/>
          <w:numId w:val="1004"/>
        </w:numPr>
        <w:pStyle w:val="Compact"/>
      </w:pPr>
      <w:r>
        <w:t xml:space="preserve">Familiarity with SEO optimization techniques to maximize article visibility across UK digital platforms.</w:t>
      </w:r>
    </w:p>
    <w:p>
      <w:pPr>
        <w:numPr>
          <w:ilvl w:val="0"/>
          <w:numId w:val="1004"/>
        </w:numPr>
        <w:pStyle w:val="Compact"/>
      </w:pPr>
      <w:r>
        <w:t xml:space="preserve">Fluency in English, with a strong understanding of regional dialects and cultural nuances relevant to Manchester journalism.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Journalism Ethics and Legal Compliance</w:t>
      </w:r>
      <w:r>
        <w:t xml:space="preserve"> </w:t>
      </w:r>
      <w:r>
        <w:t xml:space="preserve">– Reuters Institute for the Study of Journalism, 2019</w:t>
      </w:r>
      <w:r>
        <w:br/>
      </w:r>
      <w:r>
        <w:rPr>
          <w:bCs/>
          <w:b/>
        </w:rPr>
        <w:t xml:space="preserve">Social Media Strategy for Journalists</w:t>
      </w:r>
      <w:r>
        <w:t xml:space="preserve"> </w:t>
      </w:r>
      <w:r>
        <w:t xml:space="preserve">– University of Leeds, 2017</w:t>
      </w:r>
      <w:r>
        <w:br/>
      </w:r>
      <w:r>
        <w:rPr>
          <w:bCs/>
          <w:b/>
        </w:rPr>
        <w:t xml:space="preserve">Digital Photography and Multimedia Storytelling</w:t>
      </w:r>
      <w:r>
        <w:t xml:space="preserve"> </w:t>
      </w:r>
      <w:r>
        <w:t xml:space="preserve">– BBC News Academy, 2016</w:t>
      </w:r>
    </w:p>
    <w:bookmarkEnd w:id="29"/>
    <w:bookmarkStart w:id="31" w:name="projects"/>
    <w:bookmarkStart w:id="30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"Manchester's Hidden Histories"</w:t>
      </w:r>
      <w:r>
        <w:t xml:space="preserve"> </w:t>
      </w:r>
      <w:r>
        <w:t xml:space="preserve">(2020)</w:t>
      </w:r>
      <w:r>
        <w:br/>
      </w:r>
      <w:r>
        <w:t xml:space="preserve">A multimedia series exploring the city’s industrial heritage and its impact on modern communities. Featured in the Manchester Times and broadcasted on BBC Radio Manchester.</w:t>
      </w:r>
    </w:p>
    <w:p>
      <w:pPr>
        <w:pStyle w:val="BodyText"/>
      </w:pPr>
      <w:r>
        <w:rPr>
          <w:bCs/>
          <w:b/>
        </w:rPr>
        <w:t xml:space="preserve">"Voices of Trafford"</w:t>
      </w:r>
      <w:r>
        <w:t xml:space="preserve"> </w:t>
      </w:r>
      <w:r>
        <w:t xml:space="preserve">(2019)</w:t>
      </w:r>
      <w:r>
        <w:br/>
      </w:r>
      <w:r>
        <w:t xml:space="preserve">A documentary-style report highlighting challenges faced by residents in Trafford, a borough within Greater Manchester. Collaborated with local NGOs to ensure accurate representation of diverse perspectives.</w:t>
      </w:r>
    </w:p>
    <w:bookmarkEnd w:id="30"/>
    <w:bookmarkEnd w:id="31"/>
    <w:bookmarkStart w:id="33" w:name="awards"/>
    <w:bookmarkStart w:id="32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5"/>
        </w:numPr>
        <w:pStyle w:val="Compact"/>
      </w:pPr>
      <w:r>
        <w:t xml:space="preserve">2016 North West Regional Journalism Award – Outstanding Coverage of the Manchester Arena Bombing.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2018 Manchester Media Awards – Best Investigative Report on Local Governance.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Finalist, 2021 UK Journalists for Social Justice Awards (for work on housing inequality in Greater Manchester).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johndoe@journalist.co.uk or +44 7911 123456.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Journalist Resume - United Kingdom Manchester</dc:title>
  <dc:creator/>
  <dc:language>en</dc:language>
  <cp:keywords/>
  <dcterms:created xsi:type="dcterms:W3CDTF">2026-07-23T19:17:08Z</dcterms:created>
  <dcterms:modified xsi:type="dcterms:W3CDTF">2026-07-23T19:17:08Z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