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X3ddec97a0e878d1bb4935b614b35a9960f20660"/>
    <w:p>
      <w:pPr>
        <w:pStyle w:val="Heading1"/>
      </w:pPr>
      <w:r>
        <w:t xml:space="preserve">Resume of a Judge in Brazil Rio de Janeiro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qualifications and professional journey of a highly respected Judge in the Brazilian Judicial System, with a focus on service in Rio de Janeiro. With over [X] years of experience, this Judge has demonstrated exceptional expertise in constitutional law, civil litigation, and criminal justice. A graduate of [University Name] in Brazil, they have dedicated their career to upholding the rule of law and ensuring equitable outcomes for citizens across Rio de Janeiro and the broader Brazilian legal framework.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10fe4632d413f744d8099fc4eff30e94bf0d6aa"/>
    <w:p>
      <w:pPr>
        <w:pStyle w:val="Heading3"/>
      </w:pPr>
      <w:r>
        <w:t xml:space="preserve">Senior Judge, Rio de Janeiro State Judiciary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Administered justice in complex civil and criminal cases, ensuring compliance with the Brazilian Constitution and federal statutes.</w:t>
      </w:r>
    </w:p>
    <w:p>
      <w:pPr>
        <w:numPr>
          <w:ilvl w:val="0"/>
          <w:numId w:val="1001"/>
        </w:numPr>
        <w:pStyle w:val="Compact"/>
      </w:pPr>
      <w:r>
        <w:t xml:space="preserve">Presided over high-profile trials in Rio de Janeiro, emphasizing transparency, fairness, and adherence to procedural due process.</w:t>
      </w:r>
    </w:p>
    <w:p>
      <w:pPr>
        <w:numPr>
          <w:ilvl w:val="0"/>
          <w:numId w:val="1001"/>
        </w:numPr>
        <w:pStyle w:val="Compact"/>
      </w:pPr>
      <w:r>
        <w:t xml:space="preserve">Collaborated with legal professionals, prosecutors, and law enforcement agencies to streamline judicial processes in the state of Rio de Janeiro.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judicial policies aimed at reducing case backlogs and improving access to justice for underserved communities in Brazil.</w:t>
      </w:r>
    </w:p>
    <w:bookmarkEnd w:id="21"/>
    <w:bookmarkStart w:id="22" w:name="X932af3f70184428c8a93c0ad7fc6333755a7197"/>
    <w:p>
      <w:pPr>
        <w:pStyle w:val="Heading3"/>
      </w:pPr>
      <w:r>
        <w:t xml:space="preserve">Judge, Federal District Court, Rio de Janeiro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Handled cases involving federal laws, including matters related to public security and environmental regulations in the Rio de Janeiro region.</w:t>
      </w:r>
    </w:p>
    <w:p>
      <w:pPr>
        <w:numPr>
          <w:ilvl w:val="0"/>
          <w:numId w:val="1002"/>
        </w:numPr>
        <w:pStyle w:val="Compact"/>
      </w:pPr>
      <w:r>
        <w:t xml:space="preserve">Provided rulings on constitutional challenges to state legislation, ensuring alignment with national legal standards.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judges and law students participating in judicial training programs at institutions like the Escola Nacional de Formação e Aperfeiçoamento de Magistrados (ENFAM) in Brazil.</w:t>
      </w:r>
    </w:p>
    <w:bookmarkEnd w:id="22"/>
    <w:bookmarkStart w:id="23" w:name="Xf8663785131c45782281375c90cc7ff0786fc1c"/>
    <w:p>
      <w:pPr>
        <w:pStyle w:val="Heading3"/>
      </w:pPr>
      <w:r>
        <w:t xml:space="preserve">Assistant Judge, Rio de Janeiro State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judges in reviewing legal documents, drafting opinions, and conducting preliminary hearings.</w:t>
      </w:r>
    </w:p>
    <w:p>
      <w:pPr>
        <w:numPr>
          <w:ilvl w:val="0"/>
          <w:numId w:val="1003"/>
        </w:numPr>
        <w:pStyle w:val="Compact"/>
      </w:pPr>
      <w:r>
        <w:t xml:space="preserve">Contributed to the modernization of court procedures by implementing digital case management systems in Rio de Janeiro.</w:t>
      </w:r>
    </w:p>
    <w:p>
      <w:pPr>
        <w:numPr>
          <w:ilvl w:val="0"/>
          <w:numId w:val="1003"/>
        </w:numPr>
        <w:pStyle w:val="Compact"/>
      </w:pPr>
      <w:r>
        <w:t xml:space="preserve">Engaged in public outreach initiatives to educate citizens about their legal rights and the judicial process in Brazil.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177f012ffb5ac0731b248549616b1e74487912e"/>
    <w:p>
      <w:pPr>
        <w:pStyle w:val="Heading3"/>
      </w:pPr>
      <w:r>
        <w:t xml:space="preserve">Doctorate in Law, [University Name], Rio de Janeiro, Brazil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constitutional law and human rights, with a thesis focusing on the role of judges in protecting marginalized communities in Brazil.</w:t>
      </w:r>
    </w:p>
    <w:p>
      <w:pPr>
        <w:numPr>
          <w:ilvl w:val="0"/>
          <w:numId w:val="1004"/>
        </w:numPr>
        <w:pStyle w:val="Compact"/>
      </w:pPr>
      <w:r>
        <w:t xml:space="preserve">Published academic papers on judicial accountability and the intersection of law with social inequality.</w:t>
      </w:r>
    </w:p>
    <w:bookmarkEnd w:id="25"/>
    <w:bookmarkStart w:id="26" w:name="X37f38afa9ed02302d8533e0d9f51670894b3224"/>
    <w:p>
      <w:pPr>
        <w:pStyle w:val="Heading3"/>
      </w:pPr>
      <w:r>
        <w:t xml:space="preserve">Bachelor’s Degree in Law, [University Name], Rio de Janeiro, Brazil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Ranked among the top graduates in the class, recognized for academic excellence and commitment to legal ethics.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courts and public defender offices in Rio de Janeiro, gaining hands-on experience in legal practice.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Expertise in Brazilian constitutional law, civil procedure, and criminal justice systems.</w:t>
      </w:r>
    </w:p>
    <w:p>
      <w:pPr>
        <w:numPr>
          <w:ilvl w:val="0"/>
          <w:numId w:val="1006"/>
        </w:numPr>
        <w:pStyle w:val="Compact"/>
      </w:pPr>
      <w:r>
        <w:t xml:space="preserve">Strong analytical and decision-making abilities with a focus on judicial independence and impartiality.</w:t>
      </w:r>
    </w:p>
    <w:p>
      <w:pPr>
        <w:numPr>
          <w:ilvl w:val="0"/>
          <w:numId w:val="1006"/>
        </w:numPr>
        <w:pStyle w:val="Compact"/>
      </w:pPr>
      <w:r>
        <w:t xml:space="preserve">Certified in the use of legal technology tools for case management and digital court proceedings (e.g., SICOM-DF, E-CNPJ).</w:t>
      </w:r>
    </w:p>
    <w:p>
      <w:pPr>
        <w:numPr>
          <w:ilvl w:val="0"/>
          <w:numId w:val="1006"/>
        </w:numPr>
        <w:pStyle w:val="Compact"/>
      </w:pPr>
      <w:r>
        <w:t xml:space="preserve">Fluent in Portuguese (native) and English (proficient), enabling collaboration with international legal frameworks.</w:t>
      </w:r>
    </w:p>
    <w:p>
      <w:pPr>
        <w:numPr>
          <w:ilvl w:val="0"/>
          <w:numId w:val="1006"/>
        </w:numPr>
        <w:pStyle w:val="Compact"/>
      </w:pPr>
      <w:r>
        <w:t xml:space="preserve">Experienced in mediating disputes and facilitating reconciliation processes within the context of Brazilian law.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t xml:space="preserve">Certification in Judicial Ethics, National Council of Justice (CNJ), Brazil – [Year]</w:t>
      </w:r>
    </w:p>
    <w:p>
      <w:pPr>
        <w:numPr>
          <w:ilvl w:val="0"/>
          <w:numId w:val="1007"/>
        </w:numPr>
        <w:pStyle w:val="Compact"/>
      </w:pPr>
      <w:r>
        <w:t xml:space="preserve">Advanced Training Program in Criminal Law, Rio de Janeiro State Judiciary – [Year]</w:t>
      </w:r>
    </w:p>
    <w:p>
      <w:pPr>
        <w:numPr>
          <w:ilvl w:val="0"/>
          <w:numId w:val="1007"/>
        </w:numPr>
        <w:pStyle w:val="Compact"/>
      </w:pPr>
      <w:r>
        <w:t xml:space="preserve">Participation in the Brazilian Judicial Academy (ENFAM) for continuous professional development.</w:t>
      </w:r>
    </w:p>
    <w:p>
      <w:pPr>
        <w:numPr>
          <w:ilvl w:val="0"/>
          <w:numId w:val="1007"/>
        </w:numPr>
        <w:pStyle w:val="Compact"/>
      </w:pPr>
      <w:r>
        <w:t xml:space="preserve">Workshops on anti-corruption measures and judicial transparency, sponsored by the United Nations Office on Drugs and Crime (UNODC).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– reading, writing, speaking)</w:t>
      </w:r>
    </w:p>
    <w:p>
      <w:pPr>
        <w:numPr>
          <w:ilvl w:val="0"/>
          <w:numId w:val="1008"/>
        </w:numPr>
        <w:pStyle w:val="Compact"/>
      </w:pPr>
      <w:r>
        <w:t xml:space="preserve">Spanish (basic knowledge)</w:t>
      </w:r>
    </w:p>
    <w:bookmarkEnd w:id="30"/>
    <w:bookmarkStart w:id="31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legal education programs for underserved communities in Rio de Janeiro, including workshops on family law, labor rights, and access to justice.</w:t>
      </w:r>
    </w:p>
    <w:p>
      <w:pPr>
        <w:pStyle w:val="BodyText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9"/>
        </w:numPr>
        <w:pStyle w:val="Compact"/>
      </w:pPr>
      <w:r>
        <w:t xml:space="preserve">"Judicial Reform in Brazil: Challenges and Opportunities," [Journal Name], [Year].</w:t>
      </w:r>
    </w:p>
    <w:p>
      <w:pPr>
        <w:numPr>
          <w:ilvl w:val="0"/>
          <w:numId w:val="1009"/>
        </w:numPr>
        <w:pStyle w:val="Compact"/>
      </w:pPr>
      <w:r>
        <w:t xml:space="preserve">"The Role of Judges in Combating Inequality," [Legal Symposium], Rio de Janeiro, [Year].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 of the Brazilian Bar Association (OAB), Rio de Janeiro Section.</w:t>
      </w:r>
    </w:p>
    <w:p>
      <w:pPr>
        <w:numPr>
          <w:ilvl w:val="0"/>
          <w:numId w:val="1010"/>
        </w:numPr>
        <w:pStyle w:val="Compact"/>
      </w:pPr>
      <w:r>
        <w:t xml:space="preserve">Participated in national conferences organized by the National Council of Justice (CNJ) to discuss judicial efficiency and modernization.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judges, legal scholars, and colleagues from the Rio de Janeiro Judicial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Judge's Resume - Brazil Rio de Janeiro</dc:title>
  <dc:creator/>
  <dc:language>en</dc:language>
  <cp:keywords/>
  <dcterms:created xsi:type="dcterms:W3CDTF">2026-09-27T11:51:17Z</dcterms:created>
  <dcterms:modified xsi:type="dcterms:W3CDTF">2026-09-27T11:51:17Z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