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Tokyo</w:t>
      </w:r>
    </w:p>
    <w:bookmarkStart w:id="32" w:name="resume-of-a-judge-in-japan-tokyo"/>
    <w:p>
      <w:pPr>
        <w:pStyle w:val="Heading1"/>
      </w:pPr>
      <w:r>
        <w:t xml:space="preserve">Resume of a Judge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 | [Address, Tokyo, Japan]</w:t>
      </w:r>
    </w:p>
    <w:p>
      <w:pPr>
        <w:pStyle w:val="BodyText"/>
      </w:pP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highly respected and experienced Judge in Japan, with a distinguished career dedicated to upholding the principles of justice, fairness, and the rule of law within the Tokyo legal framework. With over [X years] of experience in judicial practice, I have consistently demonstrated integrity, expertise in Japanese civil and criminal law, and a deep understanding of Tokyo's unique legal challenges. My work as a Judge in Japan Tokyo has focused on resolving complex cases while ensuring equitable outcomes for all parties involved. This resume highlights my qualifications, professional achievements, and commitment to the Japanese judiciary system.</w:t>
      </w:r>
    </w:p>
    <w:bookmarkEnd w:id="21"/>
    <w:bookmarkStart w:id="22" w:name="legal-education-and-qualifications"/>
    <w:p>
      <w:pPr>
        <w:pStyle w:val="Heading2"/>
      </w:pPr>
      <w:r>
        <w:t xml:space="preserve">Legal Education and Qualifications</w:t>
      </w:r>
    </w:p>
    <w:p>
      <w:pPr>
        <w:pStyle w:val="FirstParagraph"/>
      </w:pPr>
      <w:r>
        <w:rPr>
          <w:bCs/>
          <w:b/>
        </w:rPr>
        <w:t xml:space="preserve">Doctor of Laws (LL.D.),</w:t>
      </w:r>
      <w:r>
        <w:t xml:space="preserve"> </w:t>
      </w:r>
      <w:r>
        <w:t xml:space="preserve">[University Name], Tokyo, Japan – [Year]</w:t>
      </w:r>
    </w:p>
    <w:p>
      <w:pPr>
        <w:pStyle w:val="BodyText"/>
      </w:pPr>
      <w:r>
        <w:rPr>
          <w:bCs/>
          <w:b/>
        </w:rPr>
        <w:t xml:space="preserve">Bachelor of Laws (LL.B.),</w:t>
      </w:r>
      <w:r>
        <w:t xml:space="preserve"> </w:t>
      </w:r>
      <w:r>
        <w:t xml:space="preserve">[University Name], Tokyo, Japan – [Year]</w:t>
      </w:r>
    </w:p>
    <w:p>
      <w:pPr>
        <w:pStyle w:val="BodyText"/>
      </w:pPr>
      <w:r>
        <w:rPr>
          <w:bCs/>
          <w:b/>
        </w:rPr>
        <w:t xml:space="preserve">Judicial Training Program,</w:t>
      </w:r>
      <w:r>
        <w:t xml:space="preserve"> </w:t>
      </w:r>
      <w:r>
        <w:t xml:space="preserve">National Judicial Examination, Tokyo District Court – [Year]</w:t>
      </w:r>
    </w:p>
    <w:p>
      <w:pPr>
        <w:numPr>
          <w:ilvl w:val="0"/>
          <w:numId w:val="1001"/>
        </w:numPr>
        <w:pStyle w:val="Compact"/>
      </w:pPr>
      <w:r>
        <w:t xml:space="preserve">Graduated with distinction in constitutional law and criminal procedure.</w:t>
      </w:r>
    </w:p>
    <w:p>
      <w:pPr>
        <w:numPr>
          <w:ilvl w:val="0"/>
          <w:numId w:val="1001"/>
        </w:numPr>
        <w:pStyle w:val="Compact"/>
      </w:pPr>
      <w:r>
        <w:t xml:space="preserve">Passed the rigorous Japanese Bar Examination and completed specialized training for judicial roles.</w:t>
      </w:r>
    </w:p>
    <w:p>
      <w:pPr>
        <w:numPr>
          <w:ilvl w:val="0"/>
          <w:numId w:val="1001"/>
        </w:numPr>
        <w:pStyle w:val="Compact"/>
      </w:pPr>
      <w:r>
        <w:t xml:space="preserve">Certified in advanced legal ethics and judicial decision-making under the Japanese Constitution.</w:t>
      </w:r>
    </w:p>
    <w:bookmarkEnd w:id="22"/>
    <w:bookmarkStart w:id="26" w:name="professional-experience"/>
    <w:p>
      <w:pPr>
        <w:pStyle w:val="Heading2"/>
      </w:pPr>
      <w:r>
        <w:t xml:space="preserve">Professional Experience</w:t>
      </w:r>
    </w:p>
    <w:bookmarkStart w:id="23" w:name="judge-tokyo-district-court"/>
    <w:p>
      <w:pPr>
        <w:pStyle w:val="Heading3"/>
      </w:pPr>
      <w:r>
        <w:t xml:space="preserve">Judge, Tokyo District Court</w:t>
      </w:r>
    </w:p>
    <w:p>
      <w:pPr>
        <w:pStyle w:val="FirstParagraph"/>
      </w:pPr>
      <w:r>
        <w:rPr>
          <w:bCs/>
          <w:b/>
        </w:rPr>
        <w:t xml:space="preserve">[Start Date] – [End Date]</w:t>
      </w:r>
    </w:p>
    <w:p>
      <w:pPr>
        <w:numPr>
          <w:ilvl w:val="0"/>
          <w:numId w:val="1002"/>
        </w:numPr>
        <w:pStyle w:val="Compact"/>
      </w:pPr>
      <w:r>
        <w:t xml:space="preserve">Presided over civil and criminal cases, ensuring adherence to Japanese legal standards and procedural fairness.</w:t>
      </w:r>
    </w:p>
    <w:p>
      <w:pPr>
        <w:numPr>
          <w:ilvl w:val="0"/>
          <w:numId w:val="1002"/>
        </w:numPr>
        <w:pStyle w:val="Compact"/>
      </w:pPr>
      <w:r>
        <w:t xml:space="preserve">Delivered rulings on high-profile cases involving commercial disputes, family law, and criminal offenses in Tokyo.</w:t>
      </w:r>
    </w:p>
    <w:p>
      <w:pPr>
        <w:numPr>
          <w:ilvl w:val="0"/>
          <w:numId w:val="1002"/>
        </w:numPr>
        <w:pStyle w:val="Compact"/>
      </w:pPr>
      <w:r>
        <w:t xml:space="preserve">Collaborated with legal professionals to streamline court processes and improve efficiency in the Tokyo judicial system.</w:t>
      </w:r>
    </w:p>
    <w:p>
      <w:pPr>
        <w:numPr>
          <w:ilvl w:val="0"/>
          <w:numId w:val="1002"/>
        </w:numPr>
        <w:pStyle w:val="Compact"/>
      </w:pPr>
      <w:r>
        <w:t xml:space="preserve">Educated junior judges and law interns on Japanese legal principles, emphasizing transparency and accountability.</w:t>
      </w:r>
    </w:p>
    <w:bookmarkEnd w:id="23"/>
    <w:bookmarkStart w:id="24" w:name="associate-judge-tokyo-high-court"/>
    <w:p>
      <w:pPr>
        <w:pStyle w:val="Heading3"/>
      </w:pPr>
      <w:r>
        <w:t xml:space="preserve">Associate Judge, Tokyo High Court</w:t>
      </w:r>
    </w:p>
    <w:p>
      <w:pPr>
        <w:pStyle w:val="FirstParagraph"/>
      </w:pPr>
      <w:r>
        <w:rPr>
          <w:bCs/>
          <w:b/>
        </w:rPr>
        <w:t xml:space="preserve">[Start Date] – [End Date]</w:t>
      </w:r>
    </w:p>
    <w:p>
      <w:pPr>
        <w:numPr>
          <w:ilvl w:val="0"/>
          <w:numId w:val="1003"/>
        </w:numPr>
        <w:pStyle w:val="Compact"/>
      </w:pPr>
      <w:r>
        <w:t xml:space="preserve">Handled appeals from lower courts, reviewing legal arguments and ensuring compliance with Japanese jurisprudence.</w:t>
      </w:r>
    </w:p>
    <w:p>
      <w:pPr>
        <w:numPr>
          <w:ilvl w:val="0"/>
          <w:numId w:val="1003"/>
        </w:numPr>
        <w:pStyle w:val="Compact"/>
      </w:pPr>
      <w:r>
        <w:t xml:space="preserve">Contributed to the development of case law in areas such as corporate liability, labor rights, and administrative law in Tokyo.</w:t>
      </w:r>
    </w:p>
    <w:p>
      <w:pPr>
        <w:numPr>
          <w:ilvl w:val="0"/>
          <w:numId w:val="1003"/>
        </w:numPr>
        <w:pStyle w:val="Compact"/>
      </w:pPr>
      <w:r>
        <w:t xml:space="preserve">Participated in judicial training programs to enhance the skills of judges across Japan.</w:t>
      </w:r>
    </w:p>
    <w:p>
      <w:pPr>
        <w:numPr>
          <w:ilvl w:val="0"/>
          <w:numId w:val="1003"/>
        </w:numPr>
        <w:pStyle w:val="Compact"/>
      </w:pPr>
      <w:r>
        <w:t xml:space="preserve">Advocated for reforms to address systemic challenges in Tokyo’s courts, including case backlogs and resource allocation.</w:t>
      </w:r>
    </w:p>
    <w:bookmarkEnd w:id="24"/>
    <w:bookmarkStart w:id="25" w:name="X572c6fcdd1d2be83f2be732062d26020a702cc4"/>
    <w:p>
      <w:pPr>
        <w:pStyle w:val="Heading3"/>
      </w:pPr>
      <w:r>
        <w:t xml:space="preserve">Judicial Trainee, Tokyo Judicial Training Center</w:t>
      </w:r>
    </w:p>
    <w:p>
      <w:pPr>
        <w:pStyle w:val="FirstParagraph"/>
      </w:pPr>
      <w:r>
        <w:rPr>
          <w:bCs/>
          <w:b/>
        </w:rPr>
        <w:t xml:space="preserve">[Start Date] – [End Date]</w:t>
      </w:r>
    </w:p>
    <w:p>
      <w:pPr>
        <w:numPr>
          <w:ilvl w:val="0"/>
          <w:numId w:val="1004"/>
        </w:numPr>
        <w:pStyle w:val="Compact"/>
      </w:pPr>
      <w:r>
        <w:t xml:space="preserve">Completed a comprehensive training program focused on Japanese legal theory, courtroom procedures, and ethical responsibilities.</w:t>
      </w:r>
    </w:p>
    <w:p>
      <w:pPr>
        <w:numPr>
          <w:ilvl w:val="0"/>
          <w:numId w:val="1004"/>
        </w:numPr>
        <w:pStyle w:val="Compact"/>
      </w:pPr>
      <w:r>
        <w:t xml:space="preserve">Gained hands-on experience in mock trials and case analysis under the supervision of senior judges in Tokyo.</w:t>
      </w:r>
    </w:p>
    <w:p>
      <w:pPr>
        <w:numPr>
          <w:ilvl w:val="0"/>
          <w:numId w:val="1004"/>
        </w:numPr>
        <w:pStyle w:val="Compact"/>
      </w:pPr>
      <w:r>
        <w:t xml:space="preserve">Developed expertise in interpreting the Japanese Constitution and its implications for judicial rulings.</w:t>
      </w:r>
    </w:p>
    <w:bookmarkEnd w:id="25"/>
    <w:bookmarkEnd w:id="26"/>
    <w:bookmarkStart w:id="27" w:name="key-skills"/>
    <w:p>
      <w:pPr>
        <w:pStyle w:val="Heading2"/>
      </w:pPr>
      <w:r>
        <w:t xml:space="preserve">Key Skills</w:t>
      </w:r>
    </w:p>
    <w:p>
      <w:pPr>
        <w:numPr>
          <w:ilvl w:val="0"/>
          <w:numId w:val="1005"/>
        </w:numPr>
        <w:pStyle w:val="Compact"/>
      </w:pPr>
      <w:r>
        <w:rPr>
          <w:bCs/>
          <w:b/>
        </w:rPr>
        <w:t xml:space="preserve">Judicial Expertise:</w:t>
      </w:r>
      <w:r>
        <w:t xml:space="preserve"> </w:t>
      </w:r>
      <w:r>
        <w:t xml:space="preserve">Deep knowledge of Japanese civil, criminal, and administrative law. Experience in interpreting the Japanese Constitution and its application to contemporary legal issues.</w:t>
      </w:r>
    </w:p>
    <w:p>
      <w:pPr>
        <w:numPr>
          <w:ilvl w:val="0"/>
          <w:numId w:val="1005"/>
        </w:numPr>
        <w:pStyle w:val="Compact"/>
      </w:pPr>
      <w:r>
        <w:rPr>
          <w:bCs/>
          <w:b/>
        </w:rPr>
        <w:t xml:space="preserve">Courtroom Leadership:</w:t>
      </w:r>
      <w:r>
        <w:t xml:space="preserve"> </w:t>
      </w:r>
      <w:r>
        <w:t xml:space="preserve">Proven ability to manage complex trials, maintain courtroom order, and deliver reasoned judgments in Tokyo’s judicial environment.</w:t>
      </w:r>
    </w:p>
    <w:p>
      <w:pPr>
        <w:numPr>
          <w:ilvl w:val="0"/>
          <w:numId w:val="1005"/>
        </w:numPr>
        <w:pStyle w:val="Compact"/>
      </w:pPr>
      <w:r>
        <w:rPr>
          <w:bCs/>
          <w:b/>
        </w:rPr>
        <w:t xml:space="preserve">Linguistic Proficiency:</w:t>
      </w:r>
      <w:r>
        <w:t xml:space="preserve"> </w:t>
      </w:r>
      <w:r>
        <w:t xml:space="preserve">Fluent in Japanese (written and spoken) with strong English language skills for international legal collaboration.</w:t>
      </w:r>
    </w:p>
    <w:p>
      <w:pPr>
        <w:numPr>
          <w:ilvl w:val="0"/>
          <w:numId w:val="1005"/>
        </w:numPr>
        <w:pStyle w:val="Compact"/>
      </w:pPr>
      <w:r>
        <w:rPr>
          <w:bCs/>
          <w:b/>
        </w:rPr>
        <w:t xml:space="preserve">Ethical Standards:</w:t>
      </w:r>
      <w:r>
        <w:t xml:space="preserve"> </w:t>
      </w:r>
      <w:r>
        <w:t xml:space="preserve">Committed to upholding the highest levels of judicial integrity, ensuring impartiality in all rulings within Japan Tokyo.</w:t>
      </w:r>
    </w:p>
    <w:p>
      <w:pPr>
        <w:numPr>
          <w:ilvl w:val="0"/>
          <w:numId w:val="1005"/>
        </w:numPr>
        <w:pStyle w:val="Compact"/>
      </w:pPr>
      <w:r>
        <w:rPr>
          <w:bCs/>
          <w:b/>
        </w:rPr>
        <w:t xml:space="preserve">Legal Research:</w:t>
      </w:r>
      <w:r>
        <w:t xml:space="preserve"> </w:t>
      </w:r>
      <w:r>
        <w:t xml:space="preserve">Advanced skills in analyzing case law, statutes, and legal precedents to inform equitable decisions.</w:t>
      </w:r>
    </w:p>
    <w:bookmarkEnd w:id="27"/>
    <w:bookmarkStart w:id="28" w:name="X1ade4d367f834c1d9c81696a73c6c29818496c0"/>
    <w:p>
      <w:pPr>
        <w:pStyle w:val="Heading2"/>
      </w:pPr>
      <w:r>
        <w:t xml:space="preserve">Certifications and Professional Affiliations</w:t>
      </w:r>
    </w:p>
    <w:p>
      <w:pPr>
        <w:pStyle w:val="FirstParagraph"/>
      </w:pPr>
      <w:r>
        <w:rPr>
          <w:bCs/>
          <w:b/>
        </w:rPr>
        <w:t xml:space="preserve">Japanese Bar Association (JBA) Member</w:t>
      </w:r>
      <w:r>
        <w:t xml:space="preserve"> </w:t>
      </w:r>
      <w:r>
        <w:t xml:space="preserve">– [Year]</w:t>
      </w:r>
    </w:p>
    <w:p>
      <w:pPr>
        <w:pStyle w:val="BodyText"/>
      </w:pPr>
      <w:r>
        <w:rPr>
          <w:bCs/>
          <w:b/>
        </w:rPr>
        <w:t xml:space="preserve">Judicial Ethics Training, Tokyo Judicial Council</w:t>
      </w:r>
      <w:r>
        <w:t xml:space="preserve"> </w:t>
      </w:r>
      <w:r>
        <w:t xml:space="preserve">– [Year]</w:t>
      </w:r>
    </w:p>
    <w:p>
      <w:pPr>
        <w:numPr>
          <w:ilvl w:val="0"/>
          <w:numId w:val="1006"/>
        </w:numPr>
        <w:pStyle w:val="Compact"/>
      </w:pPr>
      <w:r>
        <w:t xml:space="preserve">Active participant in the Japan Legal Research Society, focusing on judicial reforms and legal education.</w:t>
      </w:r>
    </w:p>
    <w:p>
      <w:pPr>
        <w:numPr>
          <w:ilvl w:val="0"/>
          <w:numId w:val="1006"/>
        </w:numPr>
        <w:pStyle w:val="Compact"/>
      </w:pPr>
      <w:r>
        <w:t xml:space="preserve">Certified in dispute resolution techniques applicable to Tokyo’s diverse legal landscape.</w:t>
      </w:r>
    </w:p>
    <w:bookmarkEnd w:id="28"/>
    <w:bookmarkStart w:id="29" w:name="publications-and-contributions"/>
    <w:p>
      <w:pPr>
        <w:pStyle w:val="Heading2"/>
      </w:pPr>
      <w:r>
        <w:t xml:space="preserve">Publications and Contributions</w:t>
      </w:r>
    </w:p>
    <w:p>
      <w:pPr>
        <w:pStyle w:val="FirstParagraph"/>
      </w:pPr>
      <w:r>
        <w:rPr>
          <w:bCs/>
          <w:b/>
        </w:rPr>
        <w:t xml:space="preserve">“The Role of Judicial Independence in Japan Tokyo,”</w:t>
      </w:r>
      <w:r>
        <w:t xml:space="preserve"> </w:t>
      </w:r>
      <w:r>
        <w:t xml:space="preserve">[Journal Name], [Year]</w:t>
      </w:r>
    </w:p>
    <w:p>
      <w:pPr>
        <w:pStyle w:val="BodyText"/>
      </w:pPr>
      <w:r>
        <w:rPr>
          <w:bCs/>
          <w:b/>
        </w:rPr>
        <w:t xml:space="preserve">“Modernizing Court Procedures for the 21st Century,”</w:t>
      </w:r>
      <w:r>
        <w:t xml:space="preserve"> </w:t>
      </w:r>
      <w:r>
        <w:t xml:space="preserve">Tokyo Legal Review, [Year]</w:t>
      </w:r>
    </w:p>
    <w:p>
      <w:pPr>
        <w:numPr>
          <w:ilvl w:val="0"/>
          <w:numId w:val="1007"/>
        </w:numPr>
        <w:pStyle w:val="Compact"/>
      </w:pPr>
      <w:r>
        <w:t xml:space="preserve">Published articles on legal reforms and judicial efficiency in the context of Japan’s evolving legal system.</w:t>
      </w:r>
    </w:p>
    <w:p>
      <w:pPr>
        <w:numPr>
          <w:ilvl w:val="0"/>
          <w:numId w:val="1007"/>
        </w:numPr>
        <w:pStyle w:val="Compact"/>
      </w:pPr>
      <w:r>
        <w:t xml:space="preserve">Presented papers at conferences on judicial accountability and human rights in Tokyo.</w:t>
      </w:r>
    </w:p>
    <w:bookmarkEnd w:id="29"/>
    <w:bookmarkStart w:id="30" w:name="community-involvement"/>
    <w:p>
      <w:pPr>
        <w:pStyle w:val="Heading2"/>
      </w:pPr>
      <w:r>
        <w:t xml:space="preserve">Community Involvement</w:t>
      </w:r>
    </w:p>
    <w:p>
      <w:pPr>
        <w:pStyle w:val="FirstParagraph"/>
      </w:pPr>
      <w:r>
        <w:rPr>
          <w:bCs/>
          <w:b/>
        </w:rPr>
        <w:t xml:space="preserve">Judge, Tokyo Legal Aid Committee</w:t>
      </w:r>
      <w:r>
        <w:t xml:space="preserve"> </w:t>
      </w:r>
      <w:r>
        <w:t xml:space="preserve">– [Start Date] – [End Date]</w:t>
      </w:r>
    </w:p>
    <w:p>
      <w:pPr>
        <w:numPr>
          <w:ilvl w:val="0"/>
          <w:numId w:val="1008"/>
        </w:numPr>
        <w:pStyle w:val="Compact"/>
      </w:pPr>
      <w:r>
        <w:t xml:space="preserve">Provided pro bono legal guidance to underrepresented communities in Tokyo.</w:t>
      </w:r>
    </w:p>
    <w:p>
      <w:pPr>
        <w:numPr>
          <w:ilvl w:val="0"/>
          <w:numId w:val="1008"/>
        </w:numPr>
        <w:pStyle w:val="Compact"/>
      </w:pPr>
      <w:r>
        <w:t xml:space="preserve">Supported initiatives to improve access to justice for marginalized groups.</w:t>
      </w:r>
    </w:p>
    <w:p>
      <w:pPr>
        <w:pStyle w:val="FirstParagraph"/>
      </w:pPr>
      <w:r>
        <w:rPr>
          <w:bCs/>
          <w:b/>
        </w:rPr>
        <w:t xml:space="preserve">Mentor, Tokyo Young Judges Association</w:t>
      </w:r>
      <w:r>
        <w:t xml:space="preserve"> </w:t>
      </w:r>
      <w:r>
        <w:t xml:space="preserve">– [Start Date] – [End Date]</w:t>
      </w:r>
    </w:p>
    <w:p>
      <w:pPr>
        <w:numPr>
          <w:ilvl w:val="0"/>
          <w:numId w:val="1009"/>
        </w:numPr>
        <w:pStyle w:val="Compact"/>
      </w:pPr>
      <w:r>
        <w:t xml:space="preserve">Guided aspiring judges through the challenges of the Japanese legal system.</w:t>
      </w:r>
    </w:p>
    <w:p>
      <w:pPr>
        <w:numPr>
          <w:ilvl w:val="0"/>
          <w:numId w:val="1009"/>
        </w:numPr>
        <w:pStyle w:val="Compact"/>
      </w:pPr>
      <w:r>
        <w:t xml:space="preserve">Encouraged ethical leadership and innovative thinking in judicial practice.</w:t>
      </w:r>
    </w:p>
    <w:bookmarkEnd w:id="30"/>
    <w:bookmarkStart w:id="31" w:name="references"/>
    <w:p>
      <w:pPr>
        <w:pStyle w:val="Heading2"/>
      </w:pPr>
      <w:r>
        <w:t xml:space="preserve">References</w:t>
      </w:r>
    </w:p>
    <w:p>
      <w:pPr>
        <w:pStyle w:val="FirstParagraph"/>
      </w:pPr>
      <w:r>
        <w:t xml:space="preserve">Available upon request from [Name], [Title], Tokyo District Court, [Contact Information].</w:t>
      </w:r>
    </w:p>
    <w:bookmarkEnd w:id="31"/>
    <w:p>
      <w:pPr>
        <w:pStyle w:val="BodyText"/>
      </w:pPr>
      <w:r>
        <w:t xml:space="preserve">This resume is tailored for a Judge in Japan Tokyo, emphasizing legal expertise, judicial responsibility, and adherence to the Japanese Constitution. It reflects a commitment to excellence in the administration of justice within one of Japan’s most dynamic legal environments.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Judge in Japan Tokyo</dc:title>
  <dc:creator/>
  <dc:language>en</dc:language>
  <cp:keywords/>
  <dcterms:created xsi:type="dcterms:W3CDTF">2026-07-23T07:43:04Z</dcterms:created>
  <dcterms:modified xsi:type="dcterms:W3CDTF">2026-07-23T07:43:04Z</dcterms:modified>
</cp:coreProperties>
</file>

<file path=docProps/custom.xml><?xml version="1.0" encoding="utf-8"?>
<Properties xmlns="http://schemas.openxmlformats.org/officeDocument/2006/custom-properties" xmlns:vt="http://schemas.openxmlformats.org/officeDocument/2006/docPropsVTypes"/>
</file>