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Judge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3" w:name="judge-resume"/>
    <w:p>
      <w:pPr>
        <w:pStyle w:val="Heading1"/>
      </w:pPr>
      <w:r>
        <w:t xml:space="preserve">Judge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[Judge's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Islamabad, Pakistan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judge.name@judiciary.gov.pk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and respected legal professional with over [X] years of experience in the Pakistani judicial system, specializing in constitutional law, civil litigation, and Islamic jurisprudence. Currently serving as a Judge in Islamabad, Pakistan, where I am committed to upholding the principles of justice, fairness, and the rule of law. My career reflects a deep understanding of Pakistan's legal framework and a dedication to resolving complex cases with integrity and impartiality. This resume highlights my qualifications, achievements, and contributions to the judiciary in Islamabad.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University of Punjab, Lahore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</w:t>
      </w:r>
      <w:r>
        <w:t xml:space="preserve">, Lahore University of Management Sciences (LUMS), Islamabad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Islamic Jurisprudence</w:t>
      </w:r>
      <w:r>
        <w:t xml:space="preserve">, International Islamic University Islamabad (IIUI) (Year)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judge-islamabad-high-court"/>
    <w:p>
      <w:pPr>
        <w:pStyle w:val="Heading3"/>
      </w:pPr>
      <w:r>
        <w:t xml:space="preserve">Judge, Islamabad High Court</w:t>
      </w:r>
    </w:p>
    <w:p>
      <w:pPr>
        <w:pStyle w:val="FirstParagraph"/>
      </w:pPr>
      <w:r>
        <w:rPr>
          <w:iCs/>
          <w:i/>
        </w:rPr>
        <w:t xml:space="preserve">January 2015 – Present</w:t>
      </w:r>
    </w:p>
    <w:p>
      <w:pPr>
        <w:numPr>
          <w:ilvl w:val="0"/>
          <w:numId w:val="1002"/>
        </w:numPr>
        <w:pStyle w:val="Compact"/>
      </w:pPr>
      <w:r>
        <w:t xml:space="preserve">Preside over civil and criminal cases in the Islamabad High Court, ensuring adherence to Pakistani law and constitutional principles.</w:t>
      </w:r>
    </w:p>
    <w:p>
      <w:pPr>
        <w:numPr>
          <w:ilvl w:val="0"/>
          <w:numId w:val="1002"/>
        </w:numPr>
        <w:pStyle w:val="Compact"/>
      </w:pPr>
      <w:r>
        <w:t xml:space="preserve">Deliver verdicts on matters related to human rights, administrative law, and judicial review, with a focus on equitable outcomes for citizens of Islamabad.</w:t>
      </w:r>
    </w:p>
    <w:p>
      <w:pPr>
        <w:numPr>
          <w:ilvl w:val="0"/>
          <w:numId w:val="1002"/>
        </w:numPr>
        <w:pStyle w:val="Compact"/>
      </w:pPr>
      <w:r>
        <w:t xml:space="preserve">Mentor junior judges and legal professionals through workshops on Islamic jurisprudence and modern legal practices.</w:t>
      </w:r>
    </w:p>
    <w:p>
      <w:pPr>
        <w:numPr>
          <w:ilvl w:val="0"/>
          <w:numId w:val="1002"/>
        </w:numPr>
        <w:pStyle w:val="Compact"/>
      </w:pPr>
      <w:r>
        <w:t xml:space="preserve">Collaborate with the Judicial Academy of Pakistan to improve judicial training programs in Islamabad.</w:t>
      </w:r>
    </w:p>
    <w:bookmarkEnd w:id="23"/>
    <w:bookmarkStart w:id="24" w:name="Xa2f54a6e65975588fcefce21987ecbabf28b0dd"/>
    <w:p>
      <w:pPr>
        <w:pStyle w:val="Heading3"/>
      </w:pPr>
      <w:r>
        <w:t xml:space="preserve">Senior Advocate, Supreme Court of Pakistan</w:t>
      </w:r>
    </w:p>
    <w:p>
      <w:pPr>
        <w:pStyle w:val="FirstParagraph"/>
      </w:pPr>
      <w:r>
        <w:rPr>
          <w:iCs/>
          <w:i/>
        </w:rPr>
        <w:t xml:space="preserve">August 2010 – December 2014</w:t>
      </w:r>
    </w:p>
    <w:p>
      <w:pPr>
        <w:numPr>
          <w:ilvl w:val="0"/>
          <w:numId w:val="1003"/>
        </w:numPr>
        <w:pStyle w:val="Compact"/>
      </w:pPr>
      <w:r>
        <w:t xml:space="preserve">Represented clients in landmark cases before the Supreme Court, including constitutional disputes and electoral law matters.</w:t>
      </w:r>
    </w:p>
    <w:p>
      <w:pPr>
        <w:numPr>
          <w:ilvl w:val="0"/>
          <w:numId w:val="1003"/>
        </w:numPr>
        <w:pStyle w:val="Compact"/>
      </w:pPr>
      <w:r>
        <w:t xml:space="preserve">Contributed to legal research on Islamic law and its intersection with Pakistani statutory laws.</w:t>
      </w:r>
    </w:p>
    <w:p>
      <w:pPr>
        <w:numPr>
          <w:ilvl w:val="0"/>
          <w:numId w:val="1003"/>
        </w:numPr>
        <w:pStyle w:val="Compact"/>
      </w:pPr>
      <w:r>
        <w:t xml:space="preserve">Published articles on judicial reforms in the "Pakistani Legal Journal," emphasizing transparency in Islamabad's judiciary.</w:t>
      </w:r>
    </w:p>
    <w:bookmarkEnd w:id="24"/>
    <w:bookmarkStart w:id="25" w:name="addition-district-judge-islamabad"/>
    <w:p>
      <w:pPr>
        <w:pStyle w:val="Heading3"/>
      </w:pPr>
      <w:r>
        <w:t xml:space="preserve">Addition District Judge, Islamabad</w:t>
      </w:r>
    </w:p>
    <w:p>
      <w:pPr>
        <w:pStyle w:val="FirstParagraph"/>
      </w:pPr>
      <w:r>
        <w:rPr>
          <w:iCs/>
          <w:i/>
        </w:rPr>
        <w:t xml:space="preserve">January 2008 – July 2010</w:t>
      </w:r>
    </w:p>
    <w:p>
      <w:pPr>
        <w:numPr>
          <w:ilvl w:val="0"/>
          <w:numId w:val="1004"/>
        </w:numPr>
        <w:pStyle w:val="Compact"/>
      </w:pPr>
      <w:r>
        <w:t xml:space="preserve">Managed a caseload of over [X] civil and criminal cases annually, ensuring timely justice delivery in Islamabad.</w:t>
      </w:r>
    </w:p>
    <w:p>
      <w:pPr>
        <w:numPr>
          <w:ilvl w:val="0"/>
          <w:numId w:val="1004"/>
        </w:numPr>
        <w:pStyle w:val="Compact"/>
      </w:pPr>
      <w:r>
        <w:t xml:space="preserve">Implemented procedural reforms to reduce case backlog and enhance efficiency in the district court system.</w:t>
      </w:r>
    </w:p>
    <w:p>
      <w:pPr>
        <w:numPr>
          <w:ilvl w:val="0"/>
          <w:numId w:val="1004"/>
        </w:numPr>
        <w:pStyle w:val="Compact"/>
      </w:pPr>
      <w:r>
        <w:t xml:space="preserve">Collaborated with local legal aid organizations to provide free representation for underprivileged citizens in Islamabad.</w:t>
      </w:r>
    </w:p>
    <w:bookmarkEnd w:id="25"/>
    <w:bookmarkEnd w:id="26"/>
    <w:bookmarkStart w:id="27" w:name="legal-certifications-and-licenses"/>
    <w:p>
      <w:pPr>
        <w:pStyle w:val="Heading2"/>
      </w:pPr>
      <w:r>
        <w:t xml:space="preserve">Legal 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 of the Bar Council of Pakistan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Judicial Ethics and Conduct</w:t>
      </w:r>
      <w:r>
        <w:t xml:space="preserve">, Judicial Academy of Pakistan, 2013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Islamic Jurisprudence</w:t>
      </w:r>
      <w:r>
        <w:t xml:space="preserve">, International Islamic University Islamabad, 2017</w:t>
      </w:r>
    </w:p>
    <w:bookmarkEnd w:id="27"/>
    <w:bookmarkStart w:id="28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of Excellence in Judicial Service</w:t>
      </w:r>
      <w:r>
        <w:t xml:space="preserve">, Supreme Court of Pakistan,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Outstanding Contribution to Legal Education in Islamabad</w:t>
      </w:r>
      <w:r>
        <w:t xml:space="preserve">, Lahore University of Management Sciences,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Advocate for Human Rights in Pakistan</w:t>
      </w:r>
      <w:r>
        <w:t xml:space="preserve">, Human Rights Commission of Pakistan, 2016</w:t>
      </w:r>
    </w:p>
    <w:bookmarkEnd w:id="28"/>
    <w:bookmarkStart w:id="29" w:name="publications-and-speeches"/>
    <w:p>
      <w:pPr>
        <w:pStyle w:val="Heading2"/>
      </w:pPr>
      <w:r>
        <w:t xml:space="preserve">Publications and Speeches</w:t>
      </w:r>
    </w:p>
    <w:p>
      <w:pPr>
        <w:numPr>
          <w:ilvl w:val="0"/>
          <w:numId w:val="1007"/>
        </w:numPr>
        <w:pStyle w:val="Compact"/>
      </w:pPr>
      <w:r>
        <w:t xml:space="preserve">"Islamic Law and Modern Legal Systems: A Case Study from Islamabad," published in the *Pakistani Journal of Jurisprudence*, 2020.</w:t>
      </w:r>
    </w:p>
    <w:p>
      <w:pPr>
        <w:numPr>
          <w:ilvl w:val="0"/>
          <w:numId w:val="1007"/>
        </w:numPr>
        <w:pStyle w:val="Compact"/>
      </w:pPr>
      <w:r>
        <w:t xml:space="preserve">Keynote speech on "Judicial Integrity in a Changing Pakistan" at the Islamabad Bar Association Annual Conference, 2019.</w:t>
      </w:r>
    </w:p>
    <w:p>
      <w:pPr>
        <w:numPr>
          <w:ilvl w:val="0"/>
          <w:numId w:val="1007"/>
        </w:numPr>
        <w:pStyle w:val="Compact"/>
      </w:pPr>
      <w:r>
        <w:t xml:space="preserve">Co-authored a legal analysis on electoral reforms for the *Pakistan Legal Review* (2017).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Served on the Board of Directors for the Islamabad Legal Aid Society, providing pro bono services to marginalized communities.</w:t>
      </w:r>
    </w:p>
    <w:p>
      <w:pPr>
        <w:numPr>
          <w:ilvl w:val="0"/>
          <w:numId w:val="1008"/>
        </w:numPr>
        <w:pStyle w:val="Compact"/>
      </w:pPr>
      <w:r>
        <w:t xml:space="preserve">Volunteered as a legal advisor for NGOs focused on women's rights and child welfare in Islamabad.</w:t>
      </w:r>
    </w:p>
    <w:p>
      <w:pPr>
        <w:numPr>
          <w:ilvl w:val="0"/>
          <w:numId w:val="1008"/>
        </w:numPr>
        <w:pStyle w:val="Compact"/>
      </w:pPr>
      <w:r>
        <w:t xml:space="preserve">Participated in public awareness campaigns to educate citizens about their legal rights under Pakistani law.</w:t>
      </w:r>
    </w:p>
    <w:bookmarkEnd w:id="30"/>
    <w:bookmarkStart w:id="31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Urdu</w:t>
      </w:r>
      <w:r>
        <w:t xml:space="preserve">: Native proficiency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</w:t>
      </w:r>
      <w:r>
        <w:t xml:space="preserve">: Fluent (Legal and Academic)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Arabic</w:t>
      </w:r>
      <w:r>
        <w:t xml:space="preserve">: Reading comprehension (Islamic texts and legal documents)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[Judge's Name] at judge.name@judiciary.gov.pk for verification.</w:t>
      </w:r>
    </w:p>
    <w:bookmarkEnd w:id="32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Judge in Pakistan Islamabad, emphasizing legal expertise, judicial service, and commitment to the Pakistani legal system. It adheres to the standards of a professional Judge Resume while highlighting specific achievements in Islamabad.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 Resume - Pakistan Islamabad</dc:title>
  <dc:creator/>
  <dc:language>en</dc:language>
  <cp:keywords/>
  <dcterms:created xsi:type="dcterms:W3CDTF">2026-06-02T09:50:06Z</dcterms:created>
  <dcterms:modified xsi:type="dcterms:W3CDTF">2026-06-02T09:50:06Z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