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Judge</w:t>
      </w:r>
      <w:r>
        <w:t xml:space="preserve"> </w:t>
      </w:r>
      <w:r>
        <w:t xml:space="preserve">[Name],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3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[Judge's Full Name]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</w:p>
    <w:p>
      <w:r>
        <w:pict>
          <v:rect style="width:0;height:1.5pt" o:hralign="center" o:hrstd="t" o:hr="t"/>
        </w:pic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esteemed legal professional with over [X years] of experience in the Sri Lankan judicial system. As a respected Judge in Colombo, Sri Lanka, I have consistently upheld the principles of justice, equity, and constitutional law. My career reflects a deep commitment to fostering public trust in the judiciary while navigating complex legal challenges specific to Sri Lanka's socio-political landscape. This Resume highlights my qualifications, achievements, and contributions as a Judge in Colombo, emphasizing my role in advancing fair and impartial administration of justice within the country's legal framework.</w:t>
      </w:r>
    </w:p>
    <w:p>
      <w:r>
        <w:pict>
          <v:rect style="width:0;height:1.5pt" o:hralign="center" o:hrstd="t" o:hr="t"/>
        </w:pic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judge-name-of-court-colombo-sri-lanka"/>
    <w:p>
      <w:pPr>
        <w:pStyle w:val="Heading3"/>
      </w:pPr>
      <w:r>
        <w:t xml:space="preserve">Judge, [Name of Court], Colombo, Sri Lanka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Presided over a wide range of civil, criminal, and constitutional cases in the Supreme Court and High Court of Sri Lanka, ensuring compliance with the Constitution and statutory laws.</w:t>
      </w:r>
    </w:p>
    <w:p>
      <w:pPr>
        <w:numPr>
          <w:ilvl w:val="0"/>
          <w:numId w:val="1001"/>
        </w:numPr>
        <w:pStyle w:val="Compact"/>
      </w:pPr>
      <w:r>
        <w:t xml:space="preserve">Delivered landmark judgments on issues such as human rights, electoral disputes, and public interest litigation, reflecting a nuanced understanding of Sri Lankan legal traditions and modern jurisprudence.</w:t>
      </w:r>
    </w:p>
    <w:p>
      <w:pPr>
        <w:numPr>
          <w:ilvl w:val="0"/>
          <w:numId w:val="1001"/>
        </w:numPr>
        <w:pStyle w:val="Compact"/>
      </w:pPr>
      <w:r>
        <w:t xml:space="preserve">Played a pivotal role in mediating conflicts between state institutions and citizens, upholding the rule of law while addressing the unique challenges faced by communities in Colombo.</w:t>
      </w:r>
    </w:p>
    <w:p>
      <w:pPr>
        <w:numPr>
          <w:ilvl w:val="0"/>
          <w:numId w:val="1001"/>
        </w:numPr>
        <w:pStyle w:val="Compact"/>
      </w:pPr>
      <w:r>
        <w:t xml:space="preserve">Contributed to judicial reforms aimed at improving case management efficiency, transparency, and accessibility for litigants in Sri Lanka’s legal system.</w:t>
      </w:r>
    </w:p>
    <w:bookmarkEnd w:id="21"/>
    <w:bookmarkStart w:id="22" w:name="X9d769774edbb1e3928fa8a34189cbd764be6990"/>
    <w:p>
      <w:pPr>
        <w:pStyle w:val="Heading3"/>
      </w:pPr>
      <w:r>
        <w:t xml:space="preserve">Judicial Officer, [Name of Lower Court], Colombo, Sri Lanka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Handled a high volume of cases in the District Court and Magistrate’s Court, focusing on resolving disputes related to property rights, family law, and minor criminal offenses.</w:t>
      </w:r>
    </w:p>
    <w:p>
      <w:pPr>
        <w:numPr>
          <w:ilvl w:val="0"/>
          <w:numId w:val="1002"/>
        </w:numPr>
        <w:pStyle w:val="Compact"/>
      </w:pPr>
      <w:r>
        <w:t xml:space="preserve">Collaborated with legal professionals, prosecutors, and defense attorneys to ensure fair trials while maintaining the integrity of Sri Lanka’s judicial processes.</w:t>
      </w:r>
    </w:p>
    <w:p>
      <w:pPr>
        <w:numPr>
          <w:ilvl w:val="0"/>
          <w:numId w:val="1002"/>
        </w:numPr>
        <w:pStyle w:val="Compact"/>
      </w:pPr>
      <w:r>
        <w:t xml:space="preserve">Provided guidance to junior judges and court staff on procedural efficiency and ethical standards in the administration of justice.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in Colombo to educate citizens about their legal rights and the role of the judiciary in Sri Lanka’s democracy.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e815dbe32e58a7a855e9cf8a8d563d088a5a855"/>
    <w:p>
      <w:pPr>
        <w:pStyle w:val="Heading3"/>
      </w:pPr>
      <w:r>
        <w:t xml:space="preserve">LL.B. (Hons), [University Name], Colombo, Sri Lanka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Graduated with distinction, specializing in constitutional law and public policy. Demonstrated exceptional analytical skills and a commitment to legal excellence.</w:t>
      </w:r>
    </w:p>
    <w:bookmarkEnd w:id="24"/>
    <w:bookmarkStart w:id="25" w:name="Xa7df7cdbfc9e3e18ac45df188dabe24c4aa32ae"/>
    <w:p>
      <w:pPr>
        <w:pStyle w:val="Heading3"/>
      </w:pPr>
      <w:r>
        <w:t xml:space="preserve">Postgraduate Diploma in Judicial Studies, [Institution Name], Colombo, Sri Lanka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Completed advanced training on judicial ethics, case management, and human rights law. Recognized for leadership potential in the Sri Lankan judiciary.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Bar Association of Sri Lanka (BASL), actively participating in legal policy discussions and advocacy for judicial reforms.</w:t>
      </w:r>
    </w:p>
    <w:p>
      <w:pPr>
        <w:numPr>
          <w:ilvl w:val="0"/>
          <w:numId w:val="1003"/>
        </w:numPr>
        <w:pStyle w:val="Compact"/>
      </w:pPr>
      <w:r>
        <w:t xml:space="preserve">Associate member of the International Association of Judicial Independence and World Peace (IAJIWP), promoting global standards for judicial accountability.</w:t>
      </w:r>
    </w:p>
    <w:p>
      <w:pPr>
        <w:numPr>
          <w:ilvl w:val="0"/>
          <w:numId w:val="1003"/>
        </w:numPr>
        <w:pStyle w:val="Compact"/>
      </w:pPr>
      <w:r>
        <w:t xml:space="preserve">Regular contributor to seminars and workshops on constitutional law hosted by the Sri Lanka Law College, focusing on Colombo’s legal challenges.</w:t>
      </w:r>
    </w:p>
    <w:p>
      <w:r>
        <w:pict>
          <v:rect style="width:0;height:1.5pt" o:hralign="center" o:hrstd="t" o:hr="t"/>
        </w:pic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4"/>
        </w:numPr>
        <w:pStyle w:val="Compact"/>
      </w:pPr>
      <w:r>
        <w:t xml:space="preserve">Recipient of the “Outstanding Judge Award” from the Sri Lankan Judicial Council in [Year], recognizing exceptional service to justice in Colombo.</w:t>
      </w:r>
    </w:p>
    <w:p>
      <w:pPr>
        <w:numPr>
          <w:ilvl w:val="0"/>
          <w:numId w:val="1004"/>
        </w:numPr>
        <w:pStyle w:val="Compact"/>
      </w:pPr>
      <w:r>
        <w:t xml:space="preserve">Nominated for the “Public Service Excellence Award” by the Ministry of Justice, Sri Lanka, for contributions to legal education and community engagement.</w:t>
      </w:r>
    </w:p>
    <w:p>
      <w:pPr>
        <w:numPr>
          <w:ilvl w:val="0"/>
          <w:numId w:val="1004"/>
        </w:numPr>
        <w:pStyle w:val="Compact"/>
      </w:pPr>
      <w:r>
        <w:t xml:space="preserve">Featured in “Sri Lanka Legal Review” as a leading figure in constitutional law and judicial innovation.</w:t>
      </w:r>
    </w:p>
    <w:p>
      <w:r>
        <w:pict>
          <v:rect style="width:0;height:1.5pt" o:hralign="center" o:hrstd="t" o:hr="t"/>
        </w:pict>
      </w:r>
    </w:p>
    <w:bookmarkEnd w:id="28"/>
    <w:bookmarkStart w:id="29" w:name="publications-and-speeches"/>
    <w:p>
      <w:pPr>
        <w:pStyle w:val="Heading2"/>
      </w:pPr>
      <w:r>
        <w:t xml:space="preserve">Publications and Speeches</w:t>
      </w:r>
    </w:p>
    <w:p>
      <w:pPr>
        <w:numPr>
          <w:ilvl w:val="0"/>
          <w:numId w:val="1005"/>
        </w:numPr>
        <w:pStyle w:val="Compact"/>
      </w:pPr>
      <w:r>
        <w:t xml:space="preserve">Published an article titled “The Role of the Judiciary in Sri Lanka’s Post-Conflict Society” in the Colombo Law Journal (2023), emphasizing the importance of judicial independence.</w:t>
      </w:r>
    </w:p>
    <w:p>
      <w:pPr>
        <w:numPr>
          <w:ilvl w:val="0"/>
          <w:numId w:val="1005"/>
        </w:numPr>
        <w:pStyle w:val="Compact"/>
      </w:pPr>
      <w:r>
        <w:t xml:space="preserve">Gave a keynote speech on “Judicial Reform in Sri Lanka: Challenges and Opportunities” at the Annual Legal Symposium, Colombo, 2022.</w:t>
      </w:r>
    </w:p>
    <w:p>
      <w:pPr>
        <w:numPr>
          <w:ilvl w:val="0"/>
          <w:numId w:val="1005"/>
        </w:numPr>
        <w:pStyle w:val="Compact"/>
      </w:pPr>
      <w:r>
        <w:t xml:space="preserve">Contributed to the compilation of guidelines for ethical judicial practices in Sri Lanka, endorsed by the Judicial Service Commission.</w:t>
      </w:r>
    </w:p>
    <w:p>
      <w:r>
        <w:pict>
          <v:rect style="width:0;height:1.5pt" o:hralign="center" o:hrstd="t" o:hr="t"/>
        </w:pic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Served as a volunteer legal advisor for NGOs in Colombo, providing pro bono assistance to marginalized communities and victims of human rights violations.</w:t>
      </w:r>
    </w:p>
    <w:p>
      <w:pPr>
        <w:numPr>
          <w:ilvl w:val="0"/>
          <w:numId w:val="1006"/>
        </w:numPr>
        <w:pStyle w:val="Compact"/>
      </w:pPr>
      <w:r>
        <w:t xml:space="preserve">Participated in the “Justice for All” initiative, aimed at expanding access to legal aid in rural and urban areas of Sri Lanka.</w:t>
      </w:r>
    </w:p>
    <w:p>
      <w:pPr>
        <w:numPr>
          <w:ilvl w:val="0"/>
          <w:numId w:val="1006"/>
        </w:numPr>
        <w:pStyle w:val="Compact"/>
      </w:pPr>
      <w:r>
        <w:t xml:space="preserve">Collaborated with local schools in Colombo to conduct workshops on civic education and the importance of the judiciary in democratic governance.</w:t>
      </w:r>
    </w:p>
    <w:p>
      <w:r>
        <w:pict>
          <v:rect style="width:0;height:1.5pt" o:hralign="center" o:hrstd="t" o:hr="t"/>
        </w:pic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Sri Lankan constitutional law, civil procedure, and criminal justice systems.</w:t>
      </w:r>
    </w:p>
    <w:p>
      <w:pPr>
        <w:numPr>
          <w:ilvl w:val="0"/>
          <w:numId w:val="1007"/>
        </w:numPr>
        <w:pStyle w:val="Compact"/>
      </w:pPr>
      <w:r>
        <w:t xml:space="preserve">Strong analytical skills for interpreting legal statutes and precedents relevant to Colombo’s legal environment.</w:t>
      </w:r>
    </w:p>
    <w:p>
      <w:pPr>
        <w:numPr>
          <w:ilvl w:val="0"/>
          <w:numId w:val="1007"/>
        </w:numPr>
        <w:pStyle w:val="Compact"/>
      </w:pPr>
      <w:r>
        <w:t xml:space="preserve">Proficient in court administration, case management software, and judicial reporting tools.</w:t>
      </w:r>
    </w:p>
    <w:p>
      <w:pPr>
        <w:numPr>
          <w:ilvl w:val="0"/>
          <w:numId w:val="1007"/>
        </w:numPr>
        <w:pStyle w:val="Compact"/>
      </w:pPr>
      <w:r>
        <w:t xml:space="preserve">Excellent communication and negotiation abilities, essential for resolving disputes in diverse cultural contexts within Sri Lanka.</w:t>
      </w:r>
    </w:p>
    <w:p>
      <w:r>
        <w:pict>
          <v:rect style="width:0;height:1.5pt" o:hralign="center" o:hrstd="t" o:hr="t"/>
        </w:pict>
      </w:r>
    </w:p>
    <w:bookmarkEnd w:id="31"/>
    <w:bookmarkStart w:id="32" w:name="closing-statement"/>
    <w:p>
      <w:pPr>
        <w:pStyle w:val="Heading2"/>
      </w:pPr>
      <w:r>
        <w:t xml:space="preserve">Closing Statement</w:t>
      </w:r>
    </w:p>
    <w:p>
      <w:pPr>
        <w:pStyle w:val="FirstParagraph"/>
      </w:pPr>
      <w:r>
        <w:t xml:space="preserve">This Resume underscores my qualifications as a Judge in Sri Lanka Colombo, where I have dedicated my career to upholding the rule of law and ensuring equitable justice for all citizens. My experience, education, and commitment to ethical judicial practices position me as a reliable and respected figure in Sri Lanka’s legal community. I remain steadfast in my mission to contribute to the growth of a fair, transparent, and efficient judiciary that reflects the values of Colombo and the broader Sri Lankan society.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Judge [Name], Sri Lanka Colombo</dc:title>
  <dc:creator/>
  <dc:language>en</dc:language>
  <cp:keywords/>
  <dcterms:created xsi:type="dcterms:W3CDTF">2026-07-21T03:00:15Z</dcterms:created>
  <dcterms:modified xsi:type="dcterms:W3CDTF">2026-07-21T03:00:15Z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