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3" w:name="judge-full-name"/>
    <w:p>
      <w:pPr>
        <w:pStyle w:val="Heading1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8000 Zurich, Switzerland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+41 44 123 4567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and highly respected Judge with over [X] years of experience in the Swiss legal system, specializing in criminal and civil law. Based in Zurich, Switzerland, this resume highlights a distinguished career dedicated to upholding justice, ensuring fair trials, and interpreting complex legal frameworks. As a Judge in Switzerland Zurich, [Full Name] has consistently demonstrated integrity, expertise in constitutional law, and a commitment to the principles of equity and the rule of law. This resume serves as a comprehensive overview of qualifications tailored for judicial roles in Switzerland Zurich.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Law (Dr. iur.)</w:t>
      </w:r>
      <w:r>
        <w:t xml:space="preserve">, University of Zurich, Switzerland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Magna Cum Laude Master of Laws (LL.M.)</w:t>
      </w:r>
      <w:r>
        <w:t xml:space="preserve">, ETH Zurich, Switzerland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Basel, Switzerland (Year)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judge-cantonal-court-of-zurich"/>
    <w:p>
      <w:pPr>
        <w:pStyle w:val="Heading3"/>
      </w:pPr>
      <w:r>
        <w:t xml:space="preserve">Judge, Cantonal Court of Zurich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Preside over civil and criminal cases, ensuring adherence to Swiss law and the Constitution of the Canton of Zurich.</w:t>
      </w:r>
    </w:p>
    <w:p>
      <w:pPr>
        <w:numPr>
          <w:ilvl w:val="0"/>
          <w:numId w:val="1002"/>
        </w:numPr>
        <w:pStyle w:val="Compact"/>
      </w:pPr>
      <w:r>
        <w:t xml:space="preserve">Interpret legal precedents and statutes to deliver fair, impartial judgments in complex disputes involving family law, property rights, and criminal offenses.</w:t>
      </w:r>
    </w:p>
    <w:p>
      <w:pPr>
        <w:numPr>
          <w:ilvl w:val="0"/>
          <w:numId w:val="1002"/>
        </w:numPr>
        <w:pStyle w:val="Compact"/>
      </w:pPr>
      <w:r>
        <w:t xml:space="preserve">Collaborate with prosecutors, defense attorneys, and legal experts to uphold procedural fairness in Switzerland Zurich’s judiciary system.</w:t>
      </w:r>
    </w:p>
    <w:p>
      <w:pPr>
        <w:numPr>
          <w:ilvl w:val="0"/>
          <w:numId w:val="1002"/>
        </w:numPr>
        <w:pStyle w:val="Compact"/>
      </w:pPr>
      <w:r>
        <w:t xml:space="preserve">Deliver rulings on high-profile cases that have set precedents for future legal interpretations in the region.</w:t>
      </w:r>
    </w:p>
    <w:bookmarkEnd w:id="22"/>
    <w:bookmarkStart w:id="23" w:name="judge-district-court-of-winterthur"/>
    <w:p>
      <w:pPr>
        <w:pStyle w:val="Heading3"/>
      </w:pPr>
      <w:r>
        <w:t xml:space="preserve">Judge, District Court of Winterthur</w:t>
      </w:r>
    </w:p>
    <w:p>
      <w:pPr>
        <w:pStyle w:val="FirstParagraph"/>
      </w:pPr>
      <w:r>
        <w:rPr>
          <w:iCs/>
          <w:i/>
        </w:rPr>
        <w:t xml:space="preserve">July 2010 – December 2014</w:t>
      </w:r>
    </w:p>
    <w:p>
      <w:pPr>
        <w:numPr>
          <w:ilvl w:val="0"/>
          <w:numId w:val="1003"/>
        </w:numPr>
        <w:pStyle w:val="Compact"/>
      </w:pPr>
      <w:r>
        <w:t xml:space="preserve">Oversee lower-level criminal and civil trials, focusing on efficiency and accessibility for Zurich residents.</w:t>
      </w:r>
    </w:p>
    <w:p>
      <w:pPr>
        <w:numPr>
          <w:ilvl w:val="0"/>
          <w:numId w:val="1003"/>
        </w:numPr>
        <w:pStyle w:val="Compact"/>
      </w:pPr>
      <w:r>
        <w:t xml:space="preserve">Implement procedural reforms to streamline case management, reducing backlog in the Swiss judiciary system.</w:t>
      </w:r>
    </w:p>
    <w:p>
      <w:pPr>
        <w:numPr>
          <w:ilvl w:val="0"/>
          <w:numId w:val="1003"/>
        </w:numPr>
        <w:pStyle w:val="Compact"/>
      </w:pPr>
      <w:r>
        <w:t xml:space="preserve">Mentor junior judges and legal professionals in the principles of judicial ethics and Swiss constitutional law.</w:t>
      </w:r>
    </w:p>
    <w:bookmarkEnd w:id="23"/>
    <w:bookmarkStart w:id="24" w:name="Xdf1e2ec5a18e2ba1ef371892c2282fe76eecd76"/>
    <w:p>
      <w:pPr>
        <w:pStyle w:val="Heading3"/>
      </w:pPr>
      <w:r>
        <w:t xml:space="preserve">Legal Counsel, Zurich Public Prosecutor’s Office</w:t>
      </w:r>
    </w:p>
    <w:p>
      <w:pPr>
        <w:pStyle w:val="FirstParagraph"/>
      </w:pPr>
      <w:r>
        <w:rPr>
          <w:iCs/>
          <w:i/>
        </w:rPr>
        <w:t xml:space="preserve">2005 – 2010</w:t>
      </w:r>
    </w:p>
    <w:p>
      <w:pPr>
        <w:numPr>
          <w:ilvl w:val="0"/>
          <w:numId w:val="1004"/>
        </w:numPr>
        <w:pStyle w:val="Compact"/>
      </w:pPr>
      <w:r>
        <w:t xml:space="preserve">Advising prosecutors on legal strategies for criminal cases involving fraud, cybercrime, and public order violations.</w:t>
      </w:r>
    </w:p>
    <w:p>
      <w:pPr>
        <w:numPr>
          <w:ilvl w:val="0"/>
          <w:numId w:val="1004"/>
        </w:numPr>
        <w:pStyle w:val="Compact"/>
      </w:pPr>
      <w:r>
        <w:t xml:space="preserve">Contributing to the development of guidelines for judicial training programs in Switzerland Zurich.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Mastery of Swiss civil law, criminal law, and constitutional principles.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Analysis:</w:t>
      </w:r>
      <w:r>
        <w:t xml:space="preserve"> </w:t>
      </w:r>
      <w:r>
        <w:t xml:space="preserve">Ability to interpret legal texts, assess evidence, and render impartial decisions in Switzerland Zurich’s courts.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Fluent in German (Swiss variant), English, and French; proficient in legal documentation and court proceedings.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Ethical Standards:</w:t>
      </w:r>
      <w:r>
        <w:t xml:space="preserve"> </w:t>
      </w:r>
      <w:r>
        <w:t xml:space="preserve">Adherence to the Swiss Code of Judicial Conduct, emphasizing integrity, transparency, and accountability.</w:t>
      </w:r>
    </w:p>
    <w:bookmarkEnd w:id="26"/>
    <w:bookmarkStart w:id="27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Swiss Association of Judges (SBJ), Member since 2010</w:t>
      </w:r>
    </w:p>
    <w:p>
      <w:pPr>
        <w:numPr>
          <w:ilvl w:val="0"/>
          <w:numId w:val="1006"/>
        </w:numPr>
        <w:pStyle w:val="Compact"/>
      </w:pPr>
      <w:r>
        <w:t xml:space="preserve">Zurich Judicial Council, Chairperson (2018–2021)</w:t>
      </w:r>
    </w:p>
    <w:p>
      <w:pPr>
        <w:numPr>
          <w:ilvl w:val="0"/>
          <w:numId w:val="1006"/>
        </w:numPr>
        <w:pStyle w:val="Compact"/>
      </w:pPr>
      <w:r>
        <w:t xml:space="preserve">European Judicial Network, Participant in cross-border legal collaborations</w:t>
      </w:r>
    </w:p>
    <w:bookmarkEnd w:id="27"/>
    <w:bookmarkStart w:id="28" w:name="certifications-and-continuing-education"/>
    <w:p>
      <w:pPr>
        <w:pStyle w:val="Heading2"/>
      </w:pPr>
      <w:r>
        <w:t xml:space="preserve">Certifications and Continuing Education</w:t>
      </w:r>
    </w:p>
    <w:p>
      <w:pPr>
        <w:numPr>
          <w:ilvl w:val="0"/>
          <w:numId w:val="1007"/>
        </w:numPr>
        <w:pStyle w:val="Compact"/>
      </w:pPr>
      <w:r>
        <w:t xml:space="preserve">Advanced Judicial Training Program, Federal Judicial Academy, Switzerland (Year)</w:t>
      </w:r>
    </w:p>
    <w:p>
      <w:pPr>
        <w:numPr>
          <w:ilvl w:val="0"/>
          <w:numId w:val="1007"/>
        </w:numPr>
        <w:pStyle w:val="Compact"/>
      </w:pPr>
      <w:r>
        <w:t xml:space="preserve">Certificate in Comparative Constitutional Law, University of Geneva (Year)</w:t>
      </w:r>
    </w:p>
    <w:p>
      <w:pPr>
        <w:numPr>
          <w:ilvl w:val="0"/>
          <w:numId w:val="1007"/>
        </w:numPr>
        <w:pStyle w:val="Compact"/>
      </w:pPr>
      <w:r>
        <w:t xml:space="preserve">Workshops on Digital Evidence Handling in Criminal Cases (Switzerland Zurich Legal Seminars, 2020)</w:t>
      </w:r>
    </w:p>
    <w:bookmarkEnd w:id="28"/>
    <w:bookmarkStart w:id="29" w:name="notable-achievements"/>
    <w:p>
      <w:pPr>
        <w:pStyle w:val="Heading2"/>
      </w:pPr>
      <w:r>
        <w:t xml:space="preserve">Notable Achievements</w:t>
      </w:r>
    </w:p>
    <w:p>
      <w:pPr>
        <w:numPr>
          <w:ilvl w:val="0"/>
          <w:numId w:val="1008"/>
        </w:numPr>
        <w:pStyle w:val="Compact"/>
      </w:pPr>
      <w:r>
        <w:t xml:space="preserve">Recognized as "Judge of the Year" by the Zurich Bar Association (Year) for excellence in judicial rulings.</w:t>
      </w:r>
    </w:p>
    <w:p>
      <w:pPr>
        <w:numPr>
          <w:ilvl w:val="0"/>
          <w:numId w:val="1008"/>
        </w:numPr>
        <w:pStyle w:val="Compact"/>
      </w:pPr>
      <w:r>
        <w:t xml:space="preserve">Ruled on landmark cases involving data privacy and digital rights, shaping modern legal interpretations in Switzerland Zurich.</w:t>
      </w:r>
    </w:p>
    <w:p>
      <w:pPr>
        <w:numPr>
          <w:ilvl w:val="0"/>
          <w:numId w:val="1008"/>
        </w:numPr>
        <w:pStyle w:val="Compact"/>
      </w:pPr>
      <w:r>
        <w:t xml:space="preserve">Published articles on judicial reform and equity in Swiss courts, contributing to academic discourse on law.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German (Swiss dialect)</w:t>
      </w:r>
    </w:p>
    <w:p>
      <w:pPr>
        <w:numPr>
          <w:ilvl w:val="0"/>
          <w:numId w:val="1009"/>
        </w:numPr>
        <w:pStyle w:val="Compact"/>
      </w:pPr>
      <w:r>
        <w:t xml:space="preserve">English</w:t>
      </w:r>
    </w:p>
    <w:p>
      <w:pPr>
        <w:numPr>
          <w:ilvl w:val="0"/>
          <w:numId w:val="1009"/>
        </w:numPr>
        <w:pStyle w:val="Compact"/>
      </w:pPr>
      <w:r>
        <w:t xml:space="preserve">French</w:t>
      </w:r>
    </w:p>
    <w:p>
      <w:pPr>
        <w:numPr>
          <w:ilvl w:val="0"/>
          <w:numId w:val="1009"/>
        </w:numPr>
        <w:pStyle w:val="Compact"/>
      </w:pPr>
      <w:r>
        <w:t xml:space="preserve">Italian</w:t>
      </w:r>
    </w:p>
    <w:bookmarkEnd w:id="30"/>
    <w:bookmarkStart w:id="31" w:name="affiliations-and-community-involvement"/>
    <w:p>
      <w:pPr>
        <w:pStyle w:val="Heading2"/>
      </w:pPr>
      <w:r>
        <w:t xml:space="preserve">Affiliations and Community Involvement</w:t>
      </w:r>
    </w:p>
    <w:p>
      <w:pPr>
        <w:numPr>
          <w:ilvl w:val="0"/>
          <w:numId w:val="1010"/>
        </w:numPr>
        <w:pStyle w:val="Compact"/>
      </w:pPr>
      <w:r>
        <w:t xml:space="preserve">Volunteer Legal Advisor, Zurich Legal Aid Society (2015–Present)</w:t>
      </w:r>
    </w:p>
    <w:p>
      <w:pPr>
        <w:numPr>
          <w:ilvl w:val="0"/>
          <w:numId w:val="1010"/>
        </w:numPr>
        <w:pStyle w:val="Compact"/>
      </w:pPr>
      <w:r>
        <w:t xml:space="preserve">Guest Lecturer at the University of Zurich Law Faculty, focusing on judicial ethics and criminal law.</w:t>
      </w:r>
    </w:p>
    <w:p>
      <w:pPr>
        <w:numPr>
          <w:ilvl w:val="0"/>
          <w:numId w:val="1010"/>
        </w:numPr>
        <w:pStyle w:val="Compact"/>
      </w:pPr>
      <w:r>
        <w:t xml:space="preserve">Member of the Zurich Human Rights Committee, advocating for fair treatment in legal proceedings.</w:t>
      </w:r>
    </w:p>
    <w:bookmarkEnd w:id="31"/>
    <w:bookmarkStart w:id="32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Judge in Switzerland Zurich, [Full Name] remains committed to upholding the values of justice, equality, and legal integrity. This resume reflects a career defined by dedication to the Swiss judicial system and a profound understanding of the unique challenges faced by residents of Zurich. Whether presiding over civil disputes or criminal trials, [Full Name] approaches every case with impartiality, expertise, and a deep respect for the rule of law. This document is tailored to showcase qualifications that align with the high standards expected of judges in Switzerland Zurich.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Judge in Switzerland Zurich</dc:title>
  <dc:creator/>
  <dc:language>en</dc:language>
  <cp:keywords/>
  <dcterms:created xsi:type="dcterms:W3CDTF">2026-09-27T09:01:54Z</dcterms:created>
  <dcterms:modified xsi:type="dcterms:W3CDTF">2026-09-27T09:01:54Z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