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[Judge's</w:t>
      </w:r>
      <w:r>
        <w:t xml:space="preserve"> </w:t>
      </w:r>
      <w:r>
        <w:t xml:space="preserve">Full</w:t>
      </w:r>
      <w:r>
        <w:t xml:space="preserve"> </w:t>
      </w:r>
      <w:r>
        <w:t xml:space="preserve">Name]</w:t>
      </w:r>
      <w:r>
        <w:t xml:space="preserve"> </w:t>
      </w:r>
      <w:r>
        <w:t xml:space="preserve">–</w:t>
      </w:r>
      <w:r>
        <w:t xml:space="preserve"> </w:t>
      </w:r>
      <w:r>
        <w:t xml:space="preserve">Judge</w:t>
      </w:r>
      <w:r>
        <w:t xml:space="preserve"> </w:t>
      </w:r>
      <w:r>
        <w:t xml:space="preserve">in</w:t>
      </w:r>
      <w:r>
        <w:t xml:space="preserve"> </w:t>
      </w:r>
      <w:r>
        <w:t xml:space="preserve">Uganda</w:t>
      </w:r>
      <w:r>
        <w:t xml:space="preserve"> </w:t>
      </w:r>
      <w:r>
        <w:t xml:space="preserve">Kampala</w:t>
      </w:r>
    </w:p>
    <w:bookmarkStart w:id="34" w:name="resume-of-judges-full-name"/>
    <w:p>
      <w:pPr>
        <w:pStyle w:val="Heading1"/>
      </w:pPr>
      <w:r>
        <w:rPr>
          <w:bCs/>
          <w:b/>
        </w:rPr>
        <w:t xml:space="preserve">Resume of [Judge's Full Name]</w:t>
      </w:r>
    </w:p>
    <w:p>
      <w:pPr>
        <w:pStyle w:val="FirstParagraph"/>
      </w:pPr>
      <w:r>
        <w:rPr>
          <w:bCs/>
          <w:b/>
        </w:rPr>
        <w:t xml:space="preserve">Location:</w:t>
      </w:r>
      <w:r>
        <w:t xml:space="preserve"> </w:t>
      </w:r>
      <w:r>
        <w:t xml:space="preserve">Uganda Kampala |</w:t>
      </w:r>
      <w:r>
        <w:t xml:space="preserve"> </w:t>
      </w:r>
      <w:r>
        <w:rPr>
          <w:bCs/>
          <w:b/>
        </w:rPr>
        <w:t xml:space="preserve">Contact:</w:t>
      </w:r>
      <w:r>
        <w:t xml:space="preserve"> </w:t>
      </w:r>
      <w:r>
        <w:t xml:space="preserve">[Phone Number] |</w:t>
      </w:r>
      <w:r>
        <w:t xml:space="preserve"> </w:t>
      </w:r>
      <w:r>
        <w:rPr>
          <w:bCs/>
          <w:b/>
        </w:rPr>
        <w:t xml:space="preserve">Email:</w:t>
      </w:r>
      <w:r>
        <w:t xml:space="preserve"> </w:t>
      </w:r>
      <w:r>
        <w:t xml:space="preserve">[Email Address]</w:t>
      </w:r>
    </w:p>
    <w:bookmarkStart w:id="20" w:name="career-summary"/>
    <w:p>
      <w:pPr>
        <w:pStyle w:val="Heading2"/>
      </w:pPr>
      <w:r>
        <w:rPr>
          <w:u w:val="single"/>
        </w:rPr>
        <w:t xml:space="preserve">Career Summary</w:t>
      </w:r>
    </w:p>
    <w:p>
      <w:pPr>
        <w:pStyle w:val="FirstParagraph"/>
      </w:pPr>
      <w:r>
        <w:t xml:space="preserve">Proudly serving as a distinguished Judge in Uganda Kampala, [Judge's Full Name] has dedicated over two decades to upholding the rule of law, ensuring justice for all citizens within the vibrant legal landscape of Uganda. With an extensive background in constitutional law, criminal jurisprudence, and human rights advocacy, this resume highlights a career rooted in integrity, expertise, and service to the people of Uganda Kampala. As a respected figure in the Ugandan judiciary, [Judge's Full Name] has consistently demonstrated an unwavering commitment to fairness, equity, and the promotion of legal reforms that align with Uganda’s national values and international obligations.</w:t>
      </w:r>
    </w:p>
    <w:bookmarkEnd w:id="20"/>
    <w:bookmarkStart w:id="24" w:name="professional-experience"/>
    <w:p>
      <w:pPr>
        <w:pStyle w:val="Heading2"/>
      </w:pPr>
      <w:r>
        <w:rPr>
          <w:u w:val="single"/>
        </w:rPr>
        <w:t xml:space="preserve">Professional Experience</w:t>
      </w:r>
    </w:p>
    <w:bookmarkStart w:id="21" w:name="Xa5ba1772d4fffca8d3a723581136abc5613f361"/>
    <w:p>
      <w:pPr>
        <w:pStyle w:val="Heading3"/>
      </w:pPr>
      <w:r>
        <w:rPr>
          <w:bCs/>
          <w:b/>
        </w:rPr>
        <w:t xml:space="preserve">Judge, High Court of Uganda – Kampala Division</w:t>
      </w:r>
    </w:p>
    <w:p>
      <w:pPr>
        <w:pStyle w:val="FirstParagraph"/>
      </w:pPr>
      <w:r>
        <w:rPr>
          <w:iCs/>
          <w:i/>
        </w:rPr>
        <w:t xml:space="preserve">July 2015 – Present</w:t>
      </w:r>
    </w:p>
    <w:p>
      <w:pPr>
        <w:numPr>
          <w:ilvl w:val="0"/>
          <w:numId w:val="1001"/>
        </w:numPr>
        <w:pStyle w:val="Compact"/>
      </w:pPr>
      <w:r>
        <w:t xml:space="preserve">Served as a presiding judge in the High Court of Uganda, specifically in Kampala, where [Judge's Full Name] has adjudicated complex civil and criminal cases, ensuring adherence to Ugandan law and constitutional principles.</w:t>
      </w:r>
    </w:p>
    <w:p>
      <w:pPr>
        <w:numPr>
          <w:ilvl w:val="0"/>
          <w:numId w:val="1001"/>
        </w:numPr>
        <w:pStyle w:val="Compact"/>
      </w:pPr>
      <w:r>
        <w:t xml:space="preserve">Played a pivotal role in landmark rulings that shaped legal precedents for human rights protections, corporate accountability, and anti-corruption measures in Uganda Kampala.</w:t>
      </w:r>
    </w:p>
    <w:p>
      <w:pPr>
        <w:numPr>
          <w:ilvl w:val="0"/>
          <w:numId w:val="1001"/>
        </w:numPr>
        <w:pStyle w:val="Compact"/>
      </w:pPr>
      <w:r>
        <w:t xml:space="preserve">Collaborated with local legal institutions to enhance judicial efficiency and transparency within the Kampala court system, fostering public trust in the judiciary.</w:t>
      </w:r>
    </w:p>
    <w:p>
      <w:pPr>
        <w:numPr>
          <w:ilvl w:val="0"/>
          <w:numId w:val="1001"/>
        </w:numPr>
        <w:pStyle w:val="Compact"/>
      </w:pPr>
      <w:r>
        <w:t xml:space="preserve">Conducted judicial training programs for junior magistrates and lawyers across Uganda, emphasizing ethical practices and procedural fairness as critical components of justice in Kampala.</w:t>
      </w:r>
    </w:p>
    <w:bookmarkEnd w:id="21"/>
    <w:bookmarkStart w:id="22" w:name="judge-court-of-appeal-kampala"/>
    <w:p>
      <w:pPr>
        <w:pStyle w:val="Heading3"/>
      </w:pPr>
      <w:r>
        <w:rPr>
          <w:bCs/>
          <w:b/>
        </w:rPr>
        <w:t xml:space="preserve">Judge, Court of Appeal – Kampala</w:t>
      </w:r>
    </w:p>
    <w:p>
      <w:pPr>
        <w:pStyle w:val="FirstParagraph"/>
      </w:pPr>
      <w:r>
        <w:rPr>
          <w:iCs/>
          <w:i/>
        </w:rPr>
        <w:t xml:space="preserve">January 2010 – June 2015</w:t>
      </w:r>
    </w:p>
    <w:p>
      <w:pPr>
        <w:numPr>
          <w:ilvl w:val="0"/>
          <w:numId w:val="1002"/>
        </w:numPr>
        <w:pStyle w:val="Compact"/>
      </w:pPr>
      <w:r>
        <w:t xml:space="preserve">Adjudicated appellate cases involving constitutional disputes, property rights, and labor laws in Uganda Kampala, ensuring equitable resolutions for all parties involved.</w:t>
      </w:r>
    </w:p>
    <w:p>
      <w:pPr>
        <w:numPr>
          <w:ilvl w:val="0"/>
          <w:numId w:val="1002"/>
        </w:numPr>
        <w:pStyle w:val="Compact"/>
      </w:pPr>
      <w:r>
        <w:t xml:space="preserve">Contributed to the development of judicial policies that streamline case management and reduce backlog in Ugandan courts, particularly in the Kampala region.</w:t>
      </w:r>
    </w:p>
    <w:p>
      <w:pPr>
        <w:numPr>
          <w:ilvl w:val="0"/>
          <w:numId w:val="1002"/>
        </w:numPr>
        <w:pStyle w:val="Compact"/>
      </w:pPr>
      <w:r>
        <w:t xml:space="preserve">Represented the judiciary in public forums across Uganda Kampala, advocating for legal literacy and community engagement to bridge gaps between citizens and the justice system.</w:t>
      </w:r>
    </w:p>
    <w:bookmarkEnd w:id="22"/>
    <w:bookmarkStart w:id="23" w:name="judge-lower-courts-kampala"/>
    <w:p>
      <w:pPr>
        <w:pStyle w:val="Heading3"/>
      </w:pPr>
      <w:r>
        <w:rPr>
          <w:bCs/>
          <w:b/>
        </w:rPr>
        <w:t xml:space="preserve">Judge, Lower Courts – Kampala</w:t>
      </w:r>
    </w:p>
    <w:p>
      <w:pPr>
        <w:pStyle w:val="FirstParagraph"/>
      </w:pPr>
      <w:r>
        <w:rPr>
          <w:iCs/>
          <w:i/>
        </w:rPr>
        <w:t xml:space="preserve">August 2005 – December 2009</w:t>
      </w:r>
    </w:p>
    <w:p>
      <w:pPr>
        <w:numPr>
          <w:ilvl w:val="0"/>
          <w:numId w:val="1003"/>
        </w:numPr>
        <w:pStyle w:val="Compact"/>
      </w:pPr>
      <w:r>
        <w:t xml:space="preserve">Began their judicial career in the lower courts of Kampala, handling a wide range of cases from family disputes to minor criminal offenses, building a foundation for understanding grassroots legal challenges in Uganda.</w:t>
      </w:r>
    </w:p>
    <w:p>
      <w:pPr>
        <w:numPr>
          <w:ilvl w:val="0"/>
          <w:numId w:val="1003"/>
        </w:numPr>
        <w:pStyle w:val="Compact"/>
      </w:pPr>
      <w:r>
        <w:t xml:space="preserve">Implemented community-based mediation programs in Kampala to resolve conflicts amicably, reducing the burden on court resources and promoting restorative justice.</w:t>
      </w:r>
    </w:p>
    <w:bookmarkEnd w:id="23"/>
    <w:bookmarkEnd w:id="24"/>
    <w:bookmarkStart w:id="27" w:name="education"/>
    <w:p>
      <w:pPr>
        <w:pStyle w:val="Heading2"/>
      </w:pPr>
      <w:r>
        <w:rPr>
          <w:u w:val="single"/>
        </w:rPr>
        <w:t xml:space="preserve">Education</w:t>
      </w:r>
    </w:p>
    <w:bookmarkStart w:id="25" w:name="bachelor-of-laws-ll.b."/>
    <w:p>
      <w:pPr>
        <w:pStyle w:val="Heading3"/>
      </w:pPr>
      <w:r>
        <w:rPr>
          <w:bCs/>
          <w:b/>
        </w:rPr>
        <w:t xml:space="preserve">Bachelor of Laws (LL.B.)</w:t>
      </w:r>
    </w:p>
    <w:p>
      <w:pPr>
        <w:pStyle w:val="FirstParagraph"/>
      </w:pPr>
      <w:r>
        <w:rPr>
          <w:iCs/>
          <w:i/>
        </w:rPr>
        <w:t xml:space="preserve">Makerere University, Kampala, Uganda</w:t>
      </w:r>
    </w:p>
    <w:p>
      <w:pPr>
        <w:pStyle w:val="BodyText"/>
      </w:pPr>
      <w:r>
        <w:t xml:space="preserve">Graduated with honors, specializing in constitutional law and public policy. This academic foundation equipped [Judge's Full Name] with the analytical skills necessary to navigate the complexities of Ugandan legal frameworks.</w:t>
      </w:r>
    </w:p>
    <w:bookmarkEnd w:id="25"/>
    <w:bookmarkStart w:id="26" w:name="master-of-laws-ll.m."/>
    <w:p>
      <w:pPr>
        <w:pStyle w:val="Heading3"/>
      </w:pPr>
      <w:r>
        <w:rPr>
          <w:bCs/>
          <w:b/>
        </w:rPr>
        <w:t xml:space="preserve">Master of Laws (LL.M.)</w:t>
      </w:r>
    </w:p>
    <w:p>
      <w:pPr>
        <w:pStyle w:val="FirstParagraph"/>
      </w:pPr>
      <w:r>
        <w:rPr>
          <w:iCs/>
          <w:i/>
        </w:rPr>
        <w:t xml:space="preserve">University of London, United Kingdom</w:t>
      </w:r>
    </w:p>
    <w:p>
      <w:pPr>
        <w:pStyle w:val="BodyText"/>
      </w:pPr>
      <w:r>
        <w:t xml:space="preserve">Focused on comparative constitutional law and international human rights, enriching [Judge's Full Name]'s understanding of global legal standards and their relevance to Uganda Kampala.</w:t>
      </w:r>
    </w:p>
    <w:bookmarkEnd w:id="26"/>
    <w:bookmarkEnd w:id="27"/>
    <w:bookmarkStart w:id="28" w:name="legal-expertise"/>
    <w:p>
      <w:pPr>
        <w:pStyle w:val="Heading2"/>
      </w:pPr>
      <w:r>
        <w:rPr>
          <w:u w:val="single"/>
        </w:rPr>
        <w:t xml:space="preserve">Legal Expertise</w:t>
      </w:r>
    </w:p>
    <w:p>
      <w:pPr>
        <w:numPr>
          <w:ilvl w:val="0"/>
          <w:numId w:val="1004"/>
        </w:numPr>
        <w:pStyle w:val="Compact"/>
      </w:pPr>
      <w:r>
        <w:rPr>
          <w:bCs/>
          <w:b/>
        </w:rPr>
        <w:t xml:space="preserve">Constitutional Law:</w:t>
      </w:r>
      <w:r>
        <w:t xml:space="preserve"> </w:t>
      </w:r>
      <w:r>
        <w:t xml:space="preserve">Deep knowledge of Uganda’s Constitution and its implications for judicial decisions in Kampala, ensuring alignment with national values and international human rights norms.</w:t>
      </w:r>
    </w:p>
    <w:p>
      <w:pPr>
        <w:numPr>
          <w:ilvl w:val="0"/>
          <w:numId w:val="1004"/>
        </w:numPr>
        <w:pStyle w:val="Compact"/>
      </w:pPr>
      <w:r>
        <w:rPr>
          <w:bCs/>
          <w:b/>
        </w:rPr>
        <w:t xml:space="preserve">Criminal Jurisprudence:</w:t>
      </w:r>
      <w:r>
        <w:t xml:space="preserve"> </w:t>
      </w:r>
      <w:r>
        <w:t xml:space="preserve">Specialized in handling high-profile criminal cases, including those involving corruption, violence against women, and drug-related offenses within the Kampala region.</w:t>
      </w:r>
    </w:p>
    <w:p>
      <w:pPr>
        <w:numPr>
          <w:ilvl w:val="0"/>
          <w:numId w:val="1004"/>
        </w:numPr>
        <w:pStyle w:val="Compact"/>
      </w:pPr>
      <w:r>
        <w:rPr>
          <w:bCs/>
          <w:b/>
        </w:rPr>
        <w:t xml:space="preserve">Human Rights Advocacy:</w:t>
      </w:r>
      <w:r>
        <w:t xml:space="preserve"> </w:t>
      </w:r>
      <w:r>
        <w:t xml:space="preserve">Committed to protecting civil liberties and promoting equality for marginalized groups in Uganda Kampala through judicial rulings and policy recommendations.</w:t>
      </w:r>
    </w:p>
    <w:p>
      <w:pPr>
        <w:numPr>
          <w:ilvl w:val="0"/>
          <w:numId w:val="1004"/>
        </w:numPr>
        <w:pStyle w:val="Compact"/>
      </w:pPr>
      <w:r>
        <w:rPr>
          <w:bCs/>
          <w:b/>
        </w:rPr>
        <w:t xml:space="preserve">Administrative Law:</w:t>
      </w:r>
      <w:r>
        <w:t xml:space="preserve"> </w:t>
      </w:r>
      <w:r>
        <w:t xml:space="preserve">Expertise in reviewing government actions and ensuring compliance with legal standards, particularly in cases affecting public services and land rights in Kampala.</w:t>
      </w:r>
    </w:p>
    <w:bookmarkEnd w:id="28"/>
    <w:bookmarkStart w:id="29" w:name="publications-and-presentations"/>
    <w:p>
      <w:pPr>
        <w:pStyle w:val="Heading2"/>
      </w:pPr>
      <w:r>
        <w:rPr>
          <w:u w:val="single"/>
        </w:rPr>
        <w:t xml:space="preserve">Publications and Presentations</w:t>
      </w:r>
    </w:p>
    <w:p>
      <w:pPr>
        <w:numPr>
          <w:ilvl w:val="0"/>
          <w:numId w:val="1005"/>
        </w:numPr>
        <w:pStyle w:val="Compact"/>
      </w:pPr>
      <w:r>
        <w:t xml:space="preserve">Published "The Role of the Judiciary in Promoting Social Justice: A Case Study of Uganda Kampala" in the *Uganda Law Journal* (2018).</w:t>
      </w:r>
    </w:p>
    <w:p>
      <w:pPr>
        <w:numPr>
          <w:ilvl w:val="0"/>
          <w:numId w:val="1005"/>
        </w:numPr>
        <w:pStyle w:val="Compact"/>
      </w:pPr>
      <w:r>
        <w:t xml:space="preserve">Presented a paper titled "Judicial Reforms for Transparency in Kampala Courts" at the African Judicial Education Programme Conference (2020).</w:t>
      </w:r>
    </w:p>
    <w:p>
      <w:pPr>
        <w:numPr>
          <w:ilvl w:val="0"/>
          <w:numId w:val="1005"/>
        </w:numPr>
        <w:pStyle w:val="Compact"/>
      </w:pPr>
      <w:r>
        <w:t xml:space="preserve">Contributed to the drafting of legal guidelines for judicial ethics in Uganda, emphasizing accountability and integrity in the Kampala legal community.</w:t>
      </w:r>
    </w:p>
    <w:bookmarkEnd w:id="29"/>
    <w:bookmarkStart w:id="30" w:name="community-involvement"/>
    <w:p>
      <w:pPr>
        <w:pStyle w:val="Heading2"/>
      </w:pPr>
      <w:r>
        <w:rPr>
          <w:u w:val="single"/>
        </w:rPr>
        <w:t xml:space="preserve">Community Involvement</w:t>
      </w:r>
    </w:p>
    <w:p>
      <w:pPr>
        <w:numPr>
          <w:ilvl w:val="0"/>
          <w:numId w:val="1006"/>
        </w:numPr>
        <w:pStyle w:val="Compact"/>
      </w:pPr>
      <w:r>
        <w:t xml:space="preserve">Served on the Board of Directors for *Justice for All*, a Kampala-based NGO providing free legal aid to underprivileged communities in Uganda.</w:t>
      </w:r>
    </w:p>
    <w:p>
      <w:pPr>
        <w:numPr>
          <w:ilvl w:val="0"/>
          <w:numId w:val="1006"/>
        </w:numPr>
        <w:pStyle w:val="Compact"/>
      </w:pPr>
      <w:r>
        <w:t xml:space="preserve">Organized annual legal workshops in Kampala, educating citizens on their rights and how to navigate the judicial system effectively.</w:t>
      </w:r>
    </w:p>
    <w:p>
      <w:pPr>
        <w:numPr>
          <w:ilvl w:val="0"/>
          <w:numId w:val="1006"/>
        </w:numPr>
        <w:pStyle w:val="Compact"/>
      </w:pPr>
      <w:r>
        <w:t xml:space="preserve">Volunteered as a mentor for young Ugandan lawyers, fostering the next generation of judiciary professionals in Kampala.</w:t>
      </w:r>
    </w:p>
    <w:bookmarkEnd w:id="30"/>
    <w:bookmarkStart w:id="31" w:name="professional-affiliations"/>
    <w:p>
      <w:pPr>
        <w:pStyle w:val="Heading2"/>
      </w:pPr>
      <w:r>
        <w:rPr>
          <w:u w:val="single"/>
        </w:rPr>
        <w:t xml:space="preserve">Professional Affiliations</w:t>
      </w:r>
    </w:p>
    <w:p>
      <w:pPr>
        <w:numPr>
          <w:ilvl w:val="0"/>
          <w:numId w:val="1007"/>
        </w:numPr>
        <w:pStyle w:val="Compact"/>
      </w:pPr>
      <w:r>
        <w:t xml:space="preserve">Member of the Uganda Law Society (ULS)</w:t>
      </w:r>
    </w:p>
    <w:p>
      <w:pPr>
        <w:numPr>
          <w:ilvl w:val="0"/>
          <w:numId w:val="1007"/>
        </w:numPr>
        <w:pStyle w:val="Compact"/>
      </w:pPr>
      <w:r>
        <w:t xml:space="preserve">Active participant in the African Judicial Education Programme (AJEP), contributing to capacity-building initiatives across East Africa.</w:t>
      </w:r>
    </w:p>
    <w:p>
      <w:pPr>
        <w:numPr>
          <w:ilvl w:val="0"/>
          <w:numId w:val="1007"/>
        </w:numPr>
        <w:pStyle w:val="Compact"/>
      </w:pPr>
      <w:r>
        <w:t xml:space="preserve">Certified by the Uganda Judiciary Service Commission for excellence in judicial conduct and performance.</w:t>
      </w:r>
    </w:p>
    <w:bookmarkEnd w:id="31"/>
    <w:bookmarkStart w:id="32" w:name="awards-and-recognitions"/>
    <w:p>
      <w:pPr>
        <w:pStyle w:val="Heading2"/>
      </w:pPr>
      <w:r>
        <w:rPr>
          <w:u w:val="single"/>
        </w:rPr>
        <w:t xml:space="preserve">Awards and Recognitions</w:t>
      </w:r>
    </w:p>
    <w:p>
      <w:pPr>
        <w:numPr>
          <w:ilvl w:val="0"/>
          <w:numId w:val="1008"/>
        </w:numPr>
        <w:pStyle w:val="Compact"/>
      </w:pPr>
      <w:r>
        <w:t xml:space="preserve">Recipient of the "Outstanding Judge of the Year" award by the Uganda Judiciary Service Commission (2019).</w:t>
      </w:r>
    </w:p>
    <w:p>
      <w:pPr>
        <w:numPr>
          <w:ilvl w:val="0"/>
          <w:numId w:val="1008"/>
        </w:numPr>
        <w:pStyle w:val="Compact"/>
      </w:pPr>
      <w:r>
        <w:t xml:space="preserve">Featured in *The New Vision* as a leader in promoting judicial reform in Kampala (2021).</w:t>
      </w:r>
    </w:p>
    <w:p>
      <w:pPr>
        <w:numPr>
          <w:ilvl w:val="0"/>
          <w:numId w:val="1008"/>
        </w:numPr>
        <w:pStyle w:val="Compact"/>
      </w:pPr>
      <w:r>
        <w:t xml:space="preserve">Awarded for outstanding service to legal education and public outreach in Uganda.</w:t>
      </w:r>
    </w:p>
    <w:bookmarkEnd w:id="32"/>
    <w:bookmarkStart w:id="33" w:name="references"/>
    <w:p>
      <w:pPr>
        <w:pStyle w:val="Heading2"/>
      </w:pPr>
      <w:r>
        <w:rPr>
          <w:u w:val="single"/>
        </w:rPr>
        <w:t xml:space="preserve">References</w:t>
      </w:r>
    </w:p>
    <w:p>
      <w:pPr>
        <w:pStyle w:val="FirstParagraph"/>
      </w:pPr>
      <w:r>
        <w:t xml:space="preserve">Available upon request. References include senior members of the Ugandan judiciary, legal scholars from Kampala institutions, and community leaders who have worked closely with [Judge's Full Name].</w:t>
      </w:r>
    </w:p>
    <w:p>
      <w:pPr>
        <w:pStyle w:val="BodyText"/>
      </w:pPr>
      <w:r>
        <w:rPr>
          <w:bCs/>
          <w:b/>
        </w:rPr>
        <w:t xml:space="preserve">Note:</w:t>
      </w:r>
      <w:r>
        <w:t xml:space="preserve"> </w:t>
      </w:r>
      <w:r>
        <w:t xml:space="preserve">This resume is tailored for a Judge in Uganda Kampala, emphasizing their contributions to the legal system and commitment to justice in the region. All details are presented in alignment with the requirements of a professional resume document.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[Judge's Full Name] – Judge in Uganda Kampala</dc:title>
  <dc:creator/>
  <dc:language>en</dc:language>
  <cp:keywords/>
  <dcterms:created xsi:type="dcterms:W3CDTF">2026-07-21T09:11:50Z</dcterms:created>
  <dcterms:modified xsi:type="dcterms:W3CDTF">2026-07-21T09:11:50Z</dcterms:modified>
</cp:coreProperties>
</file>

<file path=docProps/custom.xml><?xml version="1.0" encoding="utf-8"?>
<Properties xmlns="http://schemas.openxmlformats.org/officeDocument/2006/custom-properties" xmlns:vt="http://schemas.openxmlformats.org/officeDocument/2006/docPropsVTypes"/>
</file>