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Laboratory</w:t>
      </w:r>
      <w:r>
        <w:t xml:space="preserve"> </w:t>
      </w:r>
      <w:r>
        <w:t xml:space="preserve">Technician,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</w:p>
    <w:bookmarkStart w:id="32" w:name="resume"/>
    <w:p>
      <w:pPr>
        <w:pStyle w:val="Heading1"/>
      </w:pPr>
      <w:r>
        <w:t xml:space="preserve">Resume</w:t>
      </w:r>
    </w:p>
    <w:bookmarkStart w:id="31" w:name="laboratory-technician-china-shanghai"/>
    <w:p>
      <w:pPr>
        <w:pStyle w:val="Heading2"/>
      </w:pPr>
      <w:r>
        <w:t xml:space="preserve">Laboratory Technician | China Shanghai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+86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Shanghai, China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detail-oriented Laboratory Technician with over 5 years of experience in laboratory operations, quality control, and research support. Proficient in conducting experiments, analyzing data, and maintaining compliance with industry standards. A strong advocate for precision and safety in scientific workflows. Eager to contribute expertise to a reputable organization in China Shanghai, where I can leverage my technical skills and passion for scientific advancement.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laboratory-technician"/>
    <w:p>
      <w:pPr>
        <w:pStyle w:val="Heading4"/>
      </w:pPr>
      <w:r>
        <w:t xml:space="preserve">Senior Laboratory Technician</w:t>
      </w:r>
    </w:p>
    <w:p>
      <w:pPr>
        <w:pStyle w:val="FirstParagraph"/>
      </w:pPr>
      <w:r>
        <w:rPr>
          <w:bCs/>
          <w:b/>
        </w:rPr>
        <w:t xml:space="preserve">Shanghai Biomedical Research Institute</w:t>
      </w:r>
    </w:p>
    <w:p>
      <w:pPr>
        <w:pStyle w:val="BodyText"/>
      </w:pPr>
      <w:r>
        <w:rPr>
          <w:iCs/>
          <w:i/>
        </w:rPr>
        <w:t xml:space="preserve">January 2021 – Present | Shanghai, China</w:t>
      </w:r>
    </w:p>
    <w:p>
      <w:pPr>
        <w:numPr>
          <w:ilvl w:val="0"/>
          <w:numId w:val="1001"/>
        </w:numPr>
        <w:pStyle w:val="Compact"/>
      </w:pPr>
      <w:r>
        <w:t xml:space="preserve">Overseeing daily laboratory operations, including sample preparation, equipment calibration, and data collection for pharmaceutical and environmental testing projects.</w:t>
      </w:r>
    </w:p>
    <w:p>
      <w:pPr>
        <w:numPr>
          <w:ilvl w:val="0"/>
          <w:numId w:val="1001"/>
        </w:numPr>
        <w:pStyle w:val="Compact"/>
      </w:pPr>
      <w:r>
        <w:t xml:space="preserve">Collaborating with research teams to execute experiments on drug formulation stability and contaminant detection in water samples.</w:t>
      </w:r>
    </w:p>
    <w:p>
      <w:pPr>
        <w:numPr>
          <w:ilvl w:val="0"/>
          <w:numId w:val="1001"/>
        </w:numPr>
        <w:pStyle w:val="Compact"/>
      </w:pPr>
      <w:r>
        <w:t xml:space="preserve">Maintaining detailed lab notebooks and ensuring compliance with ISO 17025 standards for accuracy and traceability.</w:t>
      </w:r>
    </w:p>
    <w:p>
      <w:pPr>
        <w:numPr>
          <w:ilvl w:val="0"/>
          <w:numId w:val="1001"/>
        </w:numPr>
        <w:pStyle w:val="Compact"/>
      </w:pPr>
      <w:r>
        <w:t xml:space="preserve">Training junior technicians in safety protocols, including handling hazardous materials and emergency procedures specific to China Shanghai’s regulatory environment.</w:t>
      </w:r>
    </w:p>
    <w:p>
      <w:pPr>
        <w:numPr>
          <w:ilvl w:val="0"/>
          <w:numId w:val="1001"/>
        </w:numPr>
        <w:pStyle w:val="Compact"/>
      </w:pPr>
      <w:r>
        <w:t xml:space="preserve">Contributing to the development of standardized operating procedures (SOPs) for laboratory workflows, which were adopted across multiple departments in the institute.</w:t>
      </w:r>
    </w:p>
    <w:bookmarkEnd w:id="22"/>
    <w:bookmarkStart w:id="23" w:name="laboratory-technician"/>
    <w:p>
      <w:pPr>
        <w:pStyle w:val="Heading4"/>
      </w:pPr>
      <w:r>
        <w:t xml:space="preserve">Laboratory Technician</w:t>
      </w:r>
    </w:p>
    <w:p>
      <w:pPr>
        <w:pStyle w:val="FirstParagraph"/>
      </w:pPr>
      <w:r>
        <w:rPr>
          <w:bCs/>
          <w:b/>
        </w:rPr>
        <w:t xml:space="preserve">Shanghai Environmental Testing Center</w:t>
      </w:r>
    </w:p>
    <w:p>
      <w:pPr>
        <w:pStyle w:val="BodyText"/>
      </w:pPr>
      <w:r>
        <w:rPr>
          <w:iCs/>
          <w:i/>
        </w:rPr>
        <w:t xml:space="preserve">June 2018 – December 2020 | Shanghai, China</w:t>
      </w:r>
    </w:p>
    <w:p>
      <w:pPr>
        <w:numPr>
          <w:ilvl w:val="0"/>
          <w:numId w:val="1002"/>
        </w:numPr>
        <w:pStyle w:val="Compact"/>
      </w:pPr>
      <w:r>
        <w:t xml:space="preserve">Performing routine analysis of air, water, and soil samples to assess environmental compliance with national regulations in China.</w:t>
      </w:r>
    </w:p>
    <w:p>
      <w:pPr>
        <w:numPr>
          <w:ilvl w:val="0"/>
          <w:numId w:val="1002"/>
        </w:numPr>
        <w:pStyle w:val="Compact"/>
      </w:pPr>
      <w:r>
        <w:t xml:space="preserve">Utilizing advanced instrumentation such as GC-MS and HPLC for pollutant detection and quantification.</w:t>
      </w:r>
    </w:p>
    <w:p>
      <w:pPr>
        <w:numPr>
          <w:ilvl w:val="0"/>
          <w:numId w:val="1002"/>
        </w:numPr>
        <w:pStyle w:val="Compact"/>
      </w:pPr>
      <w:r>
        <w:t xml:space="preserve">Assisting in the validation of analytical methods to ensure adherence to the Ministry of Ecology and Environment’s guidelines.</w:t>
      </w:r>
    </w:p>
    <w:p>
      <w:pPr>
        <w:numPr>
          <w:ilvl w:val="0"/>
          <w:numId w:val="1002"/>
        </w:numPr>
        <w:pStyle w:val="Compact"/>
      </w:pPr>
      <w:r>
        <w:t xml:space="preserve">Participating in cross-departmental projects to improve lab efficiency, including implementing a digital tracking system for sample handling in Shanghai’s facilities.</w:t>
      </w:r>
    </w:p>
    <w:p>
      <w:pPr>
        <w:numPr>
          <w:ilvl w:val="0"/>
          <w:numId w:val="1002"/>
        </w:numPr>
        <w:pStyle w:val="Compact"/>
      </w:pPr>
      <w:r>
        <w:t xml:space="preserve">Preparing technical reports for clients and regulatory bodies, emphasizing clarity and alignment with China Shanghai’s environmental policies.</w:t>
      </w:r>
    </w:p>
    <w:bookmarkEnd w:id="23"/>
    <w:bookmarkStart w:id="24" w:name="junior-laboratory-technician"/>
    <w:p>
      <w:pPr>
        <w:pStyle w:val="Heading4"/>
      </w:pPr>
      <w:r>
        <w:t xml:space="preserve">Junior Laboratory Technician</w:t>
      </w:r>
    </w:p>
    <w:p>
      <w:pPr>
        <w:pStyle w:val="FirstParagraph"/>
      </w:pPr>
      <w:r>
        <w:rPr>
          <w:bCs/>
          <w:b/>
        </w:rPr>
        <w:t xml:space="preserve">Shanghai University of Traditional Chinese Medicine</w:t>
      </w:r>
    </w:p>
    <w:p>
      <w:pPr>
        <w:pStyle w:val="BodyText"/>
      </w:pPr>
      <w:r>
        <w:rPr>
          <w:iCs/>
          <w:i/>
        </w:rPr>
        <w:t xml:space="preserve">August 2016 – May 2018 | Shanghai, China</w:t>
      </w:r>
    </w:p>
    <w:p>
      <w:pPr>
        <w:numPr>
          <w:ilvl w:val="0"/>
          <w:numId w:val="1003"/>
        </w:numPr>
        <w:pStyle w:val="Compact"/>
      </w:pPr>
      <w:r>
        <w:t xml:space="preserve">Supporting research projects in herbal medicine analysis and bioavailability studies.</w:t>
      </w:r>
    </w:p>
    <w:p>
      <w:pPr>
        <w:numPr>
          <w:ilvl w:val="0"/>
          <w:numId w:val="1003"/>
        </w:numPr>
        <w:pStyle w:val="Compact"/>
      </w:pPr>
      <w:r>
        <w:t xml:space="preserve">Maintaining lab inventory and ensuring proper storage of chemicals and reagents according to Chinese safety codes.</w:t>
      </w:r>
    </w:p>
    <w:p>
      <w:pPr>
        <w:numPr>
          <w:ilvl w:val="0"/>
          <w:numId w:val="1003"/>
        </w:numPr>
        <w:pStyle w:val="Compact"/>
      </w:pPr>
      <w:r>
        <w:t xml:space="preserve">Assisting in the preparation of clinical trial samples for phase II trials, adhering to Good Laboratory Practice (GLP) standards.</w:t>
      </w:r>
    </w:p>
    <w:p>
      <w:pPr>
        <w:numPr>
          <w:ilvl w:val="0"/>
          <w:numId w:val="1003"/>
        </w:numPr>
        <w:pStyle w:val="Compact"/>
      </w:pPr>
      <w:r>
        <w:t xml:space="preserve">Conducting microbial culture tests to evaluate the efficacy of traditional remedies under supervision.</w:t>
      </w:r>
    </w:p>
    <w:p>
      <w:pPr>
        <w:numPr>
          <w:ilvl w:val="0"/>
          <w:numId w:val="1003"/>
        </w:numPr>
        <w:pStyle w:val="Compact"/>
      </w:pPr>
      <w:r>
        <w:t xml:space="preserve">Contributing to a published paper on TCM compound analysis, which was highlighted in a Shanghai-based scientific journal.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Biotechnology</w:t>
      </w:r>
    </w:p>
    <w:p>
      <w:pPr>
        <w:pStyle w:val="BodyText"/>
      </w:pPr>
      <w:r>
        <w:rPr>
          <w:iCs/>
          <w:i/>
        </w:rPr>
        <w:t xml:space="preserve">Shanghai Jiao Tong University | Graduated: June 2016</w:t>
      </w:r>
    </w:p>
    <w:p>
      <w:pPr>
        <w:numPr>
          <w:ilvl w:val="0"/>
          <w:numId w:val="1004"/>
        </w:numPr>
        <w:pStyle w:val="Compact"/>
      </w:pPr>
      <w:r>
        <w:t xml:space="preserve">Relevant coursework in molecular biology, analytical chemistry, and environmental science.</w:t>
      </w:r>
    </w:p>
    <w:p>
      <w:pPr>
        <w:numPr>
          <w:ilvl w:val="0"/>
          <w:numId w:val="1004"/>
        </w:numPr>
        <w:pStyle w:val="Compact"/>
      </w:pPr>
      <w:r>
        <w:t xml:space="preserve">Senior thesis focused on the application of biosensors in detecting heavy metals in water samples, presented at a university symposium in Shanghai.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Chromatography, spectroscopy, microbiology, and sample preparation.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Instrumentation:</w:t>
      </w:r>
      <w:r>
        <w:t xml:space="preserve"> </w:t>
      </w:r>
      <w:r>
        <w:t xml:space="preserve">GC-MS, HPLC, PCR machines, and atomic absorption spectrometers.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Excel, OriginPro, and statistical software for data interpretation.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Familiar with China’s national standards (GB) and international protocols (ISO, GLP).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Mandarin Chinese. Basic understanding of Shanghainese dialects for local communication.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OSHA 30-Hour General Industry Certification</w:t>
      </w:r>
      <w:r>
        <w:t xml:space="preserve"> </w:t>
      </w:r>
      <w:r>
        <w:t xml:space="preserve">– Completed in 2021, focusing on safety protocols for lab environments in China Shanghai.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ISO 17025:2017 Internal Auditor Certification</w:t>
      </w:r>
      <w:r>
        <w:t xml:space="preserve"> </w:t>
      </w:r>
      <w:r>
        <w:t xml:space="preserve">– Valid through 2024, demonstrating expertise in quality management systems.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Chinese National Laboratory Accreditation (CNAS) Training</w:t>
      </w:r>
      <w:r>
        <w:t xml:space="preserve"> </w:t>
      </w:r>
      <w:r>
        <w:t xml:space="preserve">– Completed in 2020, enhancing understanding of accreditation processes for labs in China.</w:t>
      </w:r>
    </w:p>
    <w:bookmarkEnd w:id="28"/>
    <w:bookmarkStart w:id="29" w:name="projects-contributions"/>
    <w:p>
      <w:pPr>
        <w:pStyle w:val="Heading3"/>
      </w:pPr>
      <w:r>
        <w:t xml:space="preserve">Projects &amp; Contributions</w:t>
      </w:r>
    </w:p>
    <w:p>
      <w:pPr>
        <w:pStyle w:val="FirstParagraph"/>
      </w:pPr>
      <w:r>
        <w:rPr>
          <w:bCs/>
          <w:b/>
        </w:rPr>
        <w:t xml:space="preserve">Environmental Monitoring Initiative (Shanghai, China)</w:t>
      </w:r>
    </w:p>
    <w:p>
      <w:pPr>
        <w:numPr>
          <w:ilvl w:val="0"/>
          <w:numId w:val="1007"/>
        </w:numPr>
        <w:pStyle w:val="Compact"/>
      </w:pPr>
      <w:r>
        <w:t xml:space="preserve">Led a team to monitor industrial emissions in Shanghai’s Yangpu District, contributing to the city’s air quality improvement plans.</w:t>
      </w:r>
    </w:p>
    <w:p>
      <w:pPr>
        <w:numPr>
          <w:ilvl w:val="0"/>
          <w:numId w:val="1007"/>
        </w:numPr>
        <w:pStyle w:val="Compact"/>
      </w:pPr>
      <w:r>
        <w:t xml:space="preserve">Developed a mobile app prototype for real-time pollutant tracking, later adopted by local authorities in Shanghai.</w:t>
      </w:r>
    </w:p>
    <w:p>
      <w:pPr>
        <w:pStyle w:val="FirstParagraph"/>
      </w:pPr>
      <w:r>
        <w:rPr>
          <w:bCs/>
          <w:b/>
        </w:rPr>
        <w:t xml:space="preserve">Pharmaceutical Quality Control Project</w:t>
      </w:r>
    </w:p>
    <w:p>
      <w:pPr>
        <w:numPr>
          <w:ilvl w:val="0"/>
          <w:numId w:val="1008"/>
        </w:numPr>
        <w:pStyle w:val="Compact"/>
      </w:pPr>
      <w:r>
        <w:t xml:space="preserve">Collaborated with a Shanghai-based pharmaceutical company to streamline drug testing procedures, reducing turnaround time by 20%.</w:t>
      </w:r>
    </w:p>
    <w:p>
      <w:pPr>
        <w:numPr>
          <w:ilvl w:val="0"/>
          <w:numId w:val="1008"/>
        </w:numPr>
        <w:pStyle w:val="Compact"/>
      </w:pPr>
      <w:r>
        <w:t xml:space="preserve">Published findings on the impact of storage conditions on active pharmaceutical ingredients in a peer-reviewed journal.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+86 [Your Phone Number].</w:t>
      </w:r>
    </w:p>
    <w:bookmarkEnd w:id="30"/>
    <w:p>
      <w:pPr>
        <w:pStyle w:val="BodyText"/>
      </w:pPr>
      <w:r>
        <w:t xml:space="preserve">This resume is tailored for a Laboratory Technician role in China Shanghai, emphasizing technical expertise, compliance with local regulations, and contributions to scientific advancements in the region.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Laboratory Technician, China Shanghai</dc:title>
  <dc:creator/>
  <dc:language>en</dc:language>
  <cp:keywords/>
  <dcterms:created xsi:type="dcterms:W3CDTF">2026-07-21T02:21:17Z</dcterms:created>
  <dcterms:modified xsi:type="dcterms:W3CDTF">2026-07-21T02:21:17Z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