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Egypt</w:t>
      </w:r>
      <w:r>
        <w:t xml:space="preserve"> </w:t>
      </w:r>
      <w:r>
        <w:t xml:space="preserve">Alexandria</w:t>
      </w:r>
    </w:p>
    <w:bookmarkStart w:id="31" w:name="laboratory-technician-resume"/>
    <w:p>
      <w:pPr>
        <w:pStyle w:val="Heading1"/>
      </w:pPr>
      <w:r>
        <w:t xml:space="preserve">Laboratory Technician Resume</w:t>
      </w:r>
    </w:p>
    <w:p>
      <w:pPr>
        <w:pStyle w:val="FirstParagraph"/>
      </w:pPr>
      <w:r>
        <w:rPr>
          <w:bCs/>
          <w:b/>
        </w:rPr>
        <w:t xml:space="preserve">Name:</w:t>
      </w:r>
      <w:r>
        <w:t xml:space="preserve"> </w:t>
      </w:r>
      <w:r>
        <w:t xml:space="preserve">Ahmed Mohamed El-Sayed</w:t>
      </w:r>
      <w:r>
        <w:br/>
      </w:r>
      <w:r>
        <w:rPr>
          <w:bCs/>
          <w:b/>
        </w:rPr>
        <w:t xml:space="preserve">Contact:</w:t>
      </w:r>
      <w:r>
        <w:t xml:space="preserve"> </w:t>
      </w:r>
      <w:r>
        <w:t xml:space="preserve">+20 123 456 7890 | ahmedelsayed@example.com</w:t>
      </w:r>
      <w:r>
        <w:br/>
      </w:r>
      <w:r>
        <w:rPr>
          <w:bCs/>
          <w:b/>
        </w:rPr>
        <w:t xml:space="preserve">Location:</w:t>
      </w:r>
      <w:r>
        <w:t xml:space="preserve"> </w:t>
      </w:r>
      <w:r>
        <w:t xml:space="preserve">Alexandria, Egypt</w:t>
      </w:r>
    </w:p>
    <w:bookmarkStart w:id="20" w:name="professional-summary"/>
    <w:p>
      <w:pPr>
        <w:pStyle w:val="Heading2"/>
      </w:pPr>
      <w:r>
        <w:t xml:space="preserve">Professional Summary</w:t>
      </w:r>
    </w:p>
    <w:p>
      <w:pPr>
        <w:pStyle w:val="FirstParagraph"/>
      </w:pPr>
      <w:r>
        <w:t xml:space="preserve">This resume presents the profile of Ahmed Mohamed El-Sayed, a dedicated and skilled Laboratory Technician with over 5 years of experience in scientific research and analysis. Specializing in laboratory operations, data collection, and quality control, Ahmed has worked extensively in Egypt Alexandria’s leading research institutions and private laboratories. His expertise spans chemical analysis, microbiological testing, and advanced instrumentation use. This resume highlights his commitment to precision, safety protocols, and innovation within the Egyptian laboratory sector.</w:t>
      </w:r>
    </w:p>
    <w:bookmarkEnd w:id="20"/>
    <w:bookmarkStart w:id="23" w:name="work-experience"/>
    <w:p>
      <w:pPr>
        <w:pStyle w:val="Heading2"/>
      </w:pPr>
      <w:r>
        <w:t xml:space="preserve">Work Experience</w:t>
      </w:r>
    </w:p>
    <w:bookmarkStart w:id="21" w:name="laboratory-technician"/>
    <w:p>
      <w:pPr>
        <w:pStyle w:val="Heading3"/>
      </w:pPr>
      <w:r>
        <w:t xml:space="preserve">Laboratory Technician</w:t>
      </w:r>
    </w:p>
    <w:p>
      <w:pPr>
        <w:pStyle w:val="FirstParagraph"/>
      </w:pPr>
      <w:r>
        <w:rPr>
          <w:bCs/>
          <w:b/>
        </w:rPr>
        <w:t xml:space="preserve">Alexandria Institute of Scientific Research (AISR)</w:t>
      </w:r>
      <w:r>
        <w:br/>
      </w:r>
      <w:r>
        <w:t xml:space="preserve">Alexandria, Egypt | January 2018 – Present</w:t>
      </w:r>
    </w:p>
    <w:p>
      <w:pPr>
        <w:numPr>
          <w:ilvl w:val="0"/>
          <w:numId w:val="1001"/>
        </w:numPr>
        <w:pStyle w:val="Compact"/>
      </w:pPr>
      <w:r>
        <w:t xml:space="preserve">Conduct routine and specialized laboratory tests for chemical, biological, and environmental samples.</w:t>
      </w:r>
    </w:p>
    <w:p>
      <w:pPr>
        <w:numPr>
          <w:ilvl w:val="0"/>
          <w:numId w:val="1001"/>
        </w:numPr>
        <w:pStyle w:val="Compact"/>
      </w:pPr>
      <w:r>
        <w:t xml:space="preserve">Maintain accurate records of experiments, results, and equipment calibration in compliance with Egyptian regulatory standards.</w:t>
      </w:r>
    </w:p>
    <w:p>
      <w:pPr>
        <w:numPr>
          <w:ilvl w:val="0"/>
          <w:numId w:val="1001"/>
        </w:numPr>
        <w:pStyle w:val="Compact"/>
      </w:pPr>
      <w:r>
        <w:t xml:space="preserve">Collaborate with research teams to develop new testing methodologies tailored for Alexandria’s unique environmental conditions.</w:t>
      </w:r>
    </w:p>
    <w:p>
      <w:pPr>
        <w:numPr>
          <w:ilvl w:val="0"/>
          <w:numId w:val="1001"/>
        </w:numPr>
        <w:pStyle w:val="Compact"/>
      </w:pPr>
      <w:r>
        <w:t xml:space="preserve">Ensure adherence to safety protocols and the proper disposal of hazardous materials within AISR’s laboratories in Egypt Alexandria.</w:t>
      </w:r>
    </w:p>
    <w:p>
      <w:pPr>
        <w:numPr>
          <w:ilvl w:val="0"/>
          <w:numId w:val="1001"/>
        </w:numPr>
        <w:pStyle w:val="Compact"/>
      </w:pPr>
      <w:r>
        <w:t xml:space="preserve">Train junior technicians on equipment usage and data analysis techniques, enhancing operational efficiency by 20% over two years.</w:t>
      </w:r>
    </w:p>
    <w:bookmarkEnd w:id="21"/>
    <w:bookmarkStart w:id="22" w:name="laboratory-assistant"/>
    <w:p>
      <w:pPr>
        <w:pStyle w:val="Heading3"/>
      </w:pPr>
      <w:r>
        <w:t xml:space="preserve">Laboratory Assistant</w:t>
      </w:r>
    </w:p>
    <w:p>
      <w:pPr>
        <w:pStyle w:val="FirstParagraph"/>
      </w:pPr>
      <w:r>
        <w:rPr>
          <w:bCs/>
          <w:b/>
        </w:rPr>
        <w:t xml:space="preserve">Al-Azhar University Laboratories</w:t>
      </w:r>
      <w:r>
        <w:br/>
      </w:r>
      <w:r>
        <w:t xml:space="preserve">Alexandria, Egypt | June 2015 – December 2017</w:t>
      </w:r>
    </w:p>
    <w:p>
      <w:pPr>
        <w:numPr>
          <w:ilvl w:val="0"/>
          <w:numId w:val="1002"/>
        </w:numPr>
        <w:pStyle w:val="Compact"/>
      </w:pPr>
      <w:r>
        <w:t xml:space="preserve">Supported academic research projects by preparing reagents, calibrating instruments, and conducting preliminary experiments.</w:t>
      </w:r>
    </w:p>
    <w:p>
      <w:pPr>
        <w:numPr>
          <w:ilvl w:val="0"/>
          <w:numId w:val="1002"/>
        </w:numPr>
        <w:pStyle w:val="Compact"/>
      </w:pPr>
      <w:r>
        <w:t xml:space="preserve">Assisted in the analysis of water and soil samples from Alexandria’s coastal regions to assess pollution levels.</w:t>
      </w:r>
    </w:p>
    <w:p>
      <w:pPr>
        <w:numPr>
          <w:ilvl w:val="0"/>
          <w:numId w:val="1002"/>
        </w:numPr>
        <w:pStyle w:val="Compact"/>
      </w:pPr>
      <w:r>
        <w:t xml:space="preserve">Provided technical support for undergraduate and graduate laboratory courses, ensuring adherence to educational standards in Egypt.</w:t>
      </w:r>
    </w:p>
    <w:p>
      <w:pPr>
        <w:numPr>
          <w:ilvl w:val="0"/>
          <w:numId w:val="1002"/>
        </w:numPr>
        <w:pStyle w:val="Compact"/>
      </w:pPr>
      <w:r>
        <w:t xml:space="preserve">Documented experimental findings using digital platforms, contributing to the university’s research database.</w:t>
      </w:r>
    </w:p>
    <w:bookmarkEnd w:id="22"/>
    <w:bookmarkEnd w:id="23"/>
    <w:bookmarkStart w:id="25" w:name="education"/>
    <w:p>
      <w:pPr>
        <w:pStyle w:val="Heading2"/>
      </w:pPr>
      <w:r>
        <w:t xml:space="preserve">Education</w:t>
      </w:r>
    </w:p>
    <w:bookmarkStart w:id="24" w:name="bachelor-of-science-in-chemistry"/>
    <w:p>
      <w:pPr>
        <w:pStyle w:val="Heading3"/>
      </w:pPr>
      <w:r>
        <w:t xml:space="preserve">Bachelor of Science in Chemistry</w:t>
      </w:r>
    </w:p>
    <w:p>
      <w:pPr>
        <w:pStyle w:val="FirstParagraph"/>
      </w:pPr>
      <w:r>
        <w:rPr>
          <w:bCs/>
          <w:b/>
        </w:rPr>
        <w:t xml:space="preserve">Alexandria University</w:t>
      </w:r>
      <w:r>
        <w:br/>
      </w:r>
      <w:r>
        <w:t xml:space="preserve">Alexandria, Egypt | Graduated: June 2015</w:t>
      </w:r>
    </w:p>
    <w:p>
      <w:pPr>
        <w:pStyle w:val="BodyText"/>
      </w:pPr>
      <w:r>
        <w:t xml:space="preserve">Relevant coursework: Analytical Chemistry, Instrumental Analysis, Environmental Science. Thesis focused on "Optimizing Chemical Testing Methods for Alexandria’s Industrial Waste Streams."</w:t>
      </w:r>
    </w:p>
    <w:bookmarkEnd w:id="24"/>
    <w:bookmarkEnd w:id="25"/>
    <w:bookmarkStart w:id="26" w:name="skills"/>
    <w:p>
      <w:pPr>
        <w:pStyle w:val="Heading2"/>
      </w:pPr>
      <w:r>
        <w:t xml:space="preserve">Skills</w:t>
      </w:r>
    </w:p>
    <w:p>
      <w:pPr>
        <w:numPr>
          <w:ilvl w:val="0"/>
          <w:numId w:val="1003"/>
        </w:numPr>
        <w:pStyle w:val="Compact"/>
      </w:pPr>
      <w:r>
        <w:rPr>
          <w:bCs/>
          <w:b/>
        </w:rPr>
        <w:t xml:space="preserve">Technical Proficiency:</w:t>
      </w:r>
      <w:r>
        <w:t xml:space="preserve"> </w:t>
      </w:r>
      <w:r>
        <w:t xml:space="preserve">Mastery of laboratory equipment (spectrophotometers, microscopes, HPLC systems) and software (LabVIEW, Excel, SPSS).</w:t>
      </w:r>
    </w:p>
    <w:p>
      <w:pPr>
        <w:numPr>
          <w:ilvl w:val="0"/>
          <w:numId w:val="1003"/>
        </w:numPr>
        <w:pStyle w:val="Compact"/>
      </w:pPr>
      <w:r>
        <w:rPr>
          <w:bCs/>
          <w:b/>
        </w:rPr>
        <w:t xml:space="preserve">Data Analysis:</w:t>
      </w:r>
      <w:r>
        <w:t xml:space="preserve"> </w:t>
      </w:r>
      <w:r>
        <w:t xml:space="preserve">Expertise in interpreting experimental results and generating reports for scientific publications.</w:t>
      </w:r>
    </w:p>
    <w:p>
      <w:pPr>
        <w:numPr>
          <w:ilvl w:val="0"/>
          <w:numId w:val="1003"/>
        </w:numPr>
        <w:pStyle w:val="Compact"/>
      </w:pPr>
      <w:r>
        <w:rPr>
          <w:bCs/>
          <w:b/>
        </w:rPr>
        <w:t xml:space="preserve">Safety &amp; Compliance:</w:t>
      </w:r>
      <w:r>
        <w:t xml:space="preserve"> </w:t>
      </w:r>
      <w:r>
        <w:t xml:space="preserve">Certified in OSHA standards and Egyptian laboratory safety regulations (ECP 101).</w:t>
      </w:r>
    </w:p>
    <w:p>
      <w:pPr>
        <w:numPr>
          <w:ilvl w:val="0"/>
          <w:numId w:val="1003"/>
        </w:numPr>
        <w:pStyle w:val="Compact"/>
      </w:pPr>
      <w:r>
        <w:rPr>
          <w:bCs/>
          <w:b/>
        </w:rPr>
        <w:t xml:space="preserve">Communication:</w:t>
      </w:r>
      <w:r>
        <w:t xml:space="preserve"> </w:t>
      </w:r>
      <w:r>
        <w:t xml:space="preserve">Strong written and verbal skills to present findings to both technical and non-technical audiences in Egypt Alexandria.</w:t>
      </w:r>
    </w:p>
    <w:bookmarkEnd w:id="26"/>
    <w:bookmarkStart w:id="27" w:name="certifications"/>
    <w:p>
      <w:pPr>
        <w:pStyle w:val="Heading2"/>
      </w:pPr>
      <w:r>
        <w:t xml:space="preserve">Certifications</w:t>
      </w:r>
    </w:p>
    <w:p>
      <w:pPr>
        <w:numPr>
          <w:ilvl w:val="0"/>
          <w:numId w:val="1004"/>
        </w:numPr>
        <w:pStyle w:val="Compact"/>
      </w:pPr>
      <w:r>
        <w:rPr>
          <w:bCs/>
          <w:b/>
        </w:rPr>
        <w:t xml:space="preserve">OHSAS 18001:2007 - Occupational Health and Safety Management Systems</w:t>
      </w:r>
      <w:r>
        <w:t xml:space="preserve"> </w:t>
      </w:r>
      <w:r>
        <w:t xml:space="preserve">| Egyptian Standards Authority, 2019</w:t>
      </w:r>
    </w:p>
    <w:p>
      <w:pPr>
        <w:numPr>
          <w:ilvl w:val="0"/>
          <w:numId w:val="1004"/>
        </w:numPr>
        <w:pStyle w:val="Compact"/>
      </w:pPr>
      <w:r>
        <w:rPr>
          <w:bCs/>
          <w:b/>
        </w:rPr>
        <w:t xml:space="preserve">Advanced Laboratory Techniques Certification</w:t>
      </w:r>
      <w:r>
        <w:t xml:space="preserve"> </w:t>
      </w:r>
      <w:r>
        <w:t xml:space="preserve">| Alexandria Institute of Scientific Research, 2021</w:t>
      </w:r>
    </w:p>
    <w:bookmarkEnd w:id="27"/>
    <w:bookmarkStart w:id="28" w:name="professional-affiliations"/>
    <w:p>
      <w:pPr>
        <w:pStyle w:val="Heading2"/>
      </w:pPr>
      <w:r>
        <w:t xml:space="preserve">Professional Affiliations</w:t>
      </w:r>
    </w:p>
    <w:p>
      <w:pPr>
        <w:numPr>
          <w:ilvl w:val="0"/>
          <w:numId w:val="1005"/>
        </w:numPr>
        <w:pStyle w:val="Compact"/>
      </w:pPr>
      <w:r>
        <w:t xml:space="preserve">Egyptian Society of Laboratory Technicians (ESLT) – Member since 2018.</w:t>
      </w:r>
    </w:p>
    <w:p>
      <w:pPr>
        <w:numPr>
          <w:ilvl w:val="0"/>
          <w:numId w:val="1005"/>
        </w:numPr>
        <w:pStyle w:val="Compact"/>
      </w:pPr>
      <w:r>
        <w:t xml:space="preserve">Participated in the Alexandria Science and Innovation Conference (ASIC) 2020, presenting a paper on "Innovative Testing Methods for Coastal Pollution."</w:t>
      </w:r>
    </w:p>
    <w:bookmarkEnd w:id="28"/>
    <w:bookmarkStart w:id="29" w:name="additional-information"/>
    <w:p>
      <w:pPr>
        <w:pStyle w:val="Heading2"/>
      </w:pPr>
      <w:r>
        <w:t xml:space="preserve">Additional Information</w:t>
      </w:r>
    </w:p>
    <w:p>
      <w:pPr>
        <w:pStyle w:val="FirstParagraph"/>
      </w:pPr>
      <w:r>
        <w:rPr>
          <w:bCs/>
          <w:b/>
        </w:rPr>
        <w:t xml:space="preserve">Languages:</w:t>
      </w:r>
      <w:r>
        <w:t xml:space="preserve"> </w:t>
      </w:r>
      <w:r>
        <w:t xml:space="preserve">Arabic (Native), English (Fluent).</w:t>
      </w:r>
      <w:r>
        <w:br/>
      </w:r>
      <w:r>
        <w:rPr>
          <w:bCs/>
          <w:b/>
        </w:rPr>
        <w:t xml:space="preserve">Projects:</w:t>
      </w:r>
      <w:r>
        <w:t xml:space="preserve"> </w:t>
      </w:r>
      <w:r>
        <w:t xml:space="preserve">Developed a mobile app prototype for real-time data entry in field laboratories, presented at the Egyptian Innovation Week 2021.</w:t>
      </w:r>
      <w:r>
        <w:br/>
      </w:r>
      <w:r>
        <w:rPr>
          <w:bCs/>
          <w:b/>
        </w:rPr>
        <w:t xml:space="preserve">Volunteer Work:</w:t>
      </w:r>
      <w:r>
        <w:t xml:space="preserve"> </w:t>
      </w:r>
      <w:r>
        <w:t xml:space="preserve">Mentored high school students in Alexandria on STEM careers through the "Science for Tomorrow" initiative.</w:t>
      </w:r>
    </w:p>
    <w:bookmarkEnd w:id="29"/>
    <w:bookmarkStart w:id="30" w:name="references"/>
    <w:p>
      <w:pPr>
        <w:pStyle w:val="Heading2"/>
      </w:pPr>
      <w:r>
        <w:t xml:space="preserve">References</w:t>
      </w:r>
    </w:p>
    <w:p>
      <w:pPr>
        <w:pStyle w:val="FirstParagraph"/>
      </w:pPr>
      <w:r>
        <w:t xml:space="preserve">Available upon request. Contact: ahmedelsayed@example.com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in Egypt Alexandria</dc:title>
  <dc:creator/>
  <dc:language>en</dc:language>
  <cp:keywords/>
  <dcterms:created xsi:type="dcterms:W3CDTF">2025-12-12T07:22:09Z</dcterms:created>
  <dcterms:modified xsi:type="dcterms:W3CDTF">2025-12-12T07:22:09Z</dcterms:modified>
</cp:coreProperties>
</file>

<file path=docProps/custom.xml><?xml version="1.0" encoding="utf-8"?>
<Properties xmlns="http://schemas.openxmlformats.org/officeDocument/2006/custom-properties" xmlns:vt="http://schemas.openxmlformats.org/officeDocument/2006/docPropsVTypes"/>
</file>