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Kenya</w:t>
      </w:r>
      <w:r>
        <w:t xml:space="preserve"> </w:t>
      </w:r>
      <w:r>
        <w:t xml:space="preserve">Nairobi</w:t>
      </w:r>
    </w:p>
    <w:bookmarkStart w:id="43" w:name="resume"/>
    <w:p>
      <w:pPr>
        <w:pStyle w:val="Heading1"/>
      </w:pPr>
      <w:r>
        <w:t xml:space="preserve">Resume</w:t>
      </w:r>
    </w:p>
    <w:bookmarkStart w:id="42" w:name="laboratory-technician-kenya-nairobi"/>
    <w:p>
      <w:pPr>
        <w:pStyle w:val="Heading2"/>
      </w:pPr>
      <w:r>
        <w:t xml:space="preserve">Laboratory Technician | Kenya Nairobi</w:t>
      </w:r>
    </w:p>
    <w:bookmarkStart w:id="21" w:name="contact"/>
    <w:bookmarkStart w:id="20" w:name="contact-information"/>
    <w:p>
      <w:pPr>
        <w:pStyle w:val="Heading3"/>
      </w:pPr>
      <w:r>
        <w:t xml:space="preserve">Contact Information</w:t>
      </w:r>
    </w:p>
    <w:p>
      <w:pPr>
        <w:pStyle w:val="FirstParagraph"/>
      </w:pPr>
      <w:r>
        <w:rPr>
          <w:bCs/>
          <w:b/>
        </w:rPr>
        <w:t xml:space="preserve">Name:</w:t>
      </w:r>
      <w:r>
        <w:t xml:space="preserve"> </w:t>
      </w:r>
      <w:r>
        <w:t xml:space="preserve">John M. Wanjiru</w:t>
      </w:r>
      <w:r>
        <w:br/>
      </w:r>
      <w:r>
        <w:rPr>
          <w:bCs/>
          <w:b/>
        </w:rPr>
        <w:t xml:space="preserve">Address:</w:t>
      </w:r>
      <w:r>
        <w:t xml:space="preserve"> </w:t>
      </w:r>
      <w:r>
        <w:t xml:space="preserve">123 Nairobi Central, Kenya</w:t>
      </w:r>
      <w:r>
        <w:br/>
      </w:r>
      <w:r>
        <w:rPr>
          <w:bCs/>
          <w:b/>
        </w:rPr>
        <w:t xml:space="preserve">Phone:</w:t>
      </w:r>
      <w:r>
        <w:t xml:space="preserve"> </w:t>
      </w:r>
      <w:r>
        <w:t xml:space="preserve">+254 700 123 456</w:t>
      </w:r>
      <w:r>
        <w:br/>
      </w:r>
      <w:r>
        <w:rPr>
          <w:bCs/>
          <w:b/>
        </w:rPr>
        <w:t xml:space="preserve">Email:</w:t>
      </w:r>
      <w:r>
        <w:t xml:space="preserve"> </w:t>
      </w:r>
      <w:r>
        <w:t xml:space="preserve">jwanjiru@labtechkenya.com</w:t>
      </w:r>
      <w:r>
        <w:br/>
      </w:r>
      <w:r>
        <w:rPr>
          <w:bCs/>
          <w:b/>
        </w:rPr>
        <w:t xml:space="preserve">LinkedIn:</w:t>
      </w:r>
      <w:r>
        <w:t xml:space="preserve"> </w:t>
      </w:r>
      <w:r>
        <w:t xml:space="preserve">linkedin.com/in/jwanjiru-labtech</w:t>
      </w:r>
    </w:p>
    <w:bookmarkEnd w:id="20"/>
    <w:bookmarkEnd w:id="21"/>
    <w:bookmarkStart w:id="23" w:name="summary"/>
    <w:bookmarkStart w:id="22" w:name="professional-summary"/>
    <w:p>
      <w:pPr>
        <w:pStyle w:val="Heading3"/>
      </w:pPr>
      <w:r>
        <w:t xml:space="preserve">Professional Summary</w:t>
      </w:r>
    </w:p>
    <w:p>
      <w:pPr>
        <w:pStyle w:val="FirstParagraph"/>
      </w:pPr>
      <w:r>
        <w:t xml:space="preserve">A dedicated and detail-oriented Laboratory Technician with over 5 years of experience in clinical, environmental, and research laboratory settings across Kenya Nairobi. Proficient in operating advanced laboratory equipment, performing diagnostic tests, and maintaining strict compliance with safety protocols. Committed to delivering accurate results that support healthcare advancements, environmental monitoring, and scientific research. Passionate about contributing to the growth of the Kenyan biotechnology sector through precision, innovation, and collaboration.</w:t>
      </w:r>
    </w:p>
    <w:bookmarkEnd w:id="22"/>
    <w:bookmarkEnd w:id="23"/>
    <w:bookmarkStart w:id="27" w:name="work-experience"/>
    <w:p>
      <w:pPr>
        <w:pStyle w:val="Heading3"/>
      </w:pPr>
      <w:r>
        <w:t xml:space="preserve">Work Experience</w:t>
      </w:r>
    </w:p>
    <w:bookmarkStart w:id="24" w:name="X6a4c880e3570ce24c6f7d9389d96fa5b81247c2"/>
    <w:p>
      <w:pPr>
        <w:pStyle w:val="Heading4"/>
      </w:pPr>
      <w:r>
        <w:t xml:space="preserve">Nairobi Medical Diagnostics Lab | Laboratory Technician</w:t>
      </w:r>
    </w:p>
    <w:p>
      <w:pPr>
        <w:pStyle w:val="FirstParagraph"/>
      </w:pPr>
      <w:r>
        <w:rPr>
          <w:bCs/>
          <w:b/>
        </w:rPr>
        <w:t xml:space="preserve">January 2020 – Present</w:t>
      </w:r>
    </w:p>
    <w:p>
      <w:pPr>
        <w:numPr>
          <w:ilvl w:val="0"/>
          <w:numId w:val="1001"/>
        </w:numPr>
        <w:pStyle w:val="Compact"/>
      </w:pPr>
      <w:r>
        <w:t xml:space="preserve">Conducted routine and specialized clinical laboratory tests, including hematology, microbiology, and biochemistry analyses for patient diagnosis.</w:t>
      </w:r>
    </w:p>
    <w:p>
      <w:pPr>
        <w:numPr>
          <w:ilvl w:val="0"/>
          <w:numId w:val="1001"/>
        </w:numPr>
        <w:pStyle w:val="Compact"/>
      </w:pPr>
      <w:r>
        <w:t xml:space="preserve">Maintained and calibrated laboratory equipment (e.g., centrifuges, spectrophotometers) to ensure optimal performance and accuracy.</w:t>
      </w:r>
    </w:p>
    <w:p>
      <w:pPr>
        <w:numPr>
          <w:ilvl w:val="0"/>
          <w:numId w:val="1001"/>
        </w:numPr>
        <w:pStyle w:val="Compact"/>
      </w:pPr>
      <w:r>
        <w:t xml:space="preserve">Managed inventory of reagents, chemicals, and consumables to support seamless lab operations in Kenya Nairobi.</w:t>
      </w:r>
    </w:p>
    <w:p>
      <w:pPr>
        <w:numPr>
          <w:ilvl w:val="0"/>
          <w:numId w:val="1001"/>
        </w:numPr>
        <w:pStyle w:val="Compact"/>
      </w:pPr>
      <w:r>
        <w:t xml:space="preserve">Collaborated with medical professionals to interpret test results and provide actionable insights for patient care.</w:t>
      </w:r>
    </w:p>
    <w:p>
      <w:pPr>
        <w:numPr>
          <w:ilvl w:val="0"/>
          <w:numId w:val="1001"/>
        </w:numPr>
        <w:pStyle w:val="Compact"/>
      </w:pPr>
      <w:r>
        <w:t xml:space="preserve">Implemented standardized safety protocols to adhere to OSHA guidelines and reduce workplace hazards in high-risk environments.</w:t>
      </w:r>
    </w:p>
    <w:bookmarkEnd w:id="24"/>
    <w:bookmarkStart w:id="25" w:name="Xb32bbf147489be0fd095477fdbf46687d439c19"/>
    <w:p>
      <w:pPr>
        <w:pStyle w:val="Heading4"/>
      </w:pPr>
      <w:r>
        <w:t xml:space="preserve">Kenya Environmental Testing Services | Junior Laboratory Technician</w:t>
      </w:r>
    </w:p>
    <w:p>
      <w:pPr>
        <w:pStyle w:val="FirstParagraph"/>
      </w:pPr>
      <w:r>
        <w:rPr>
          <w:bCs/>
          <w:b/>
        </w:rPr>
        <w:t xml:space="preserve">June 2017 – December 2019</w:t>
      </w:r>
    </w:p>
    <w:p>
      <w:pPr>
        <w:numPr>
          <w:ilvl w:val="0"/>
          <w:numId w:val="1002"/>
        </w:numPr>
        <w:pStyle w:val="Compact"/>
      </w:pPr>
      <w:r>
        <w:t xml:space="preserve">Performed water, soil, and air quality testing to assess environmental contamination levels in Nairobi and surrounding regions.</w:t>
      </w:r>
    </w:p>
    <w:p>
      <w:pPr>
        <w:numPr>
          <w:ilvl w:val="0"/>
          <w:numId w:val="1002"/>
        </w:numPr>
        <w:pStyle w:val="Compact"/>
      </w:pPr>
      <w:r>
        <w:t xml:space="preserve">Prepared samples for chromatography and spectroscopy analysis, ensuring compliance with ISO/IEC 17025 standards.</w:t>
      </w:r>
    </w:p>
    <w:p>
      <w:pPr>
        <w:numPr>
          <w:ilvl w:val="0"/>
          <w:numId w:val="1002"/>
        </w:numPr>
        <w:pStyle w:val="Compact"/>
      </w:pPr>
      <w:r>
        <w:t xml:space="preserve">Documented experimental procedures and results in digital lab notebooks, supporting data-driven decision-making for environmental policies.</w:t>
      </w:r>
    </w:p>
    <w:p>
      <w:pPr>
        <w:numPr>
          <w:ilvl w:val="0"/>
          <w:numId w:val="1002"/>
        </w:numPr>
        <w:pStyle w:val="Compact"/>
      </w:pPr>
      <w:r>
        <w:t xml:space="preserve">Provided technical support to field teams during sample collection, ensuring adherence to Kenya’s national environmental regulations.</w:t>
      </w:r>
    </w:p>
    <w:bookmarkEnd w:id="25"/>
    <w:bookmarkStart w:id="26" w:name="Xec8aafd5123bd16212c5d1a91cdc554719a1f4c"/>
    <w:p>
      <w:pPr>
        <w:pStyle w:val="Heading4"/>
      </w:pPr>
      <w:r>
        <w:t xml:space="preserve">Nairobi University Research Lab | Laboratory Assistant</w:t>
      </w:r>
    </w:p>
    <w:p>
      <w:pPr>
        <w:pStyle w:val="FirstParagraph"/>
      </w:pPr>
      <w:r>
        <w:rPr>
          <w:bCs/>
          <w:b/>
        </w:rPr>
        <w:t xml:space="preserve">July 2016 – May 2017</w:t>
      </w:r>
    </w:p>
    <w:p>
      <w:pPr>
        <w:numPr>
          <w:ilvl w:val="0"/>
          <w:numId w:val="1003"/>
        </w:numPr>
        <w:pStyle w:val="Compact"/>
      </w:pPr>
      <w:r>
        <w:t xml:space="preserve">Assisted in conducting research projects on infectious diseases, contributing to publications in peer-reviewed journals.</w:t>
      </w:r>
    </w:p>
    <w:p>
      <w:pPr>
        <w:numPr>
          <w:ilvl w:val="0"/>
          <w:numId w:val="1003"/>
        </w:numPr>
        <w:pStyle w:val="Compact"/>
      </w:pPr>
      <w:r>
        <w:t xml:space="preserve">Managed lab supplies and maintained records of experimental data for academic and grant-funded studies.</w:t>
      </w:r>
    </w:p>
    <w:p>
      <w:pPr>
        <w:numPr>
          <w:ilvl w:val="0"/>
          <w:numId w:val="1003"/>
        </w:numPr>
        <w:pStyle w:val="Compact"/>
      </w:pPr>
      <w:r>
        <w:t xml:space="preserve">Trained undergraduate students on proper use of lab equipment and safety procedures tailored to Kenya Nairobi’s research environment.</w:t>
      </w:r>
    </w:p>
    <w:bookmarkEnd w:id="26"/>
    <w:bookmarkEnd w:id="27"/>
    <w:bookmarkStart w:id="31" w:name="education"/>
    <w:bookmarkStart w:id="30" w:name="educational-background"/>
    <w:p>
      <w:pPr>
        <w:pStyle w:val="Heading3"/>
      </w:pPr>
      <w:r>
        <w:t xml:space="preserve">Educational Background</w:t>
      </w:r>
    </w:p>
    <w:bookmarkStart w:id="28" w:name="X51c50e95af6cad24713e40b146401dcf9ba73f7"/>
    <w:p>
      <w:pPr>
        <w:pStyle w:val="Heading4"/>
      </w:pPr>
      <w:r>
        <w:t xml:space="preserve">Bachelor of Science in Biomedical Science | Kenyatta University, Nairobi, Kenya</w:t>
      </w:r>
    </w:p>
    <w:p>
      <w:pPr>
        <w:pStyle w:val="FirstParagraph"/>
      </w:pPr>
      <w:r>
        <w:rPr>
          <w:bCs/>
          <w:b/>
        </w:rPr>
        <w:t xml:space="preserve">Graduated: June 2016</w:t>
      </w:r>
    </w:p>
    <w:p>
      <w:pPr>
        <w:numPr>
          <w:ilvl w:val="0"/>
          <w:numId w:val="1004"/>
        </w:numPr>
        <w:pStyle w:val="Compact"/>
      </w:pPr>
      <w:r>
        <w:t xml:space="preserve">Relevant coursework: Molecular Biology, Clinical Chemistry, Microbiology, and Laboratory Management.</w:t>
      </w:r>
    </w:p>
    <w:p>
      <w:pPr>
        <w:numPr>
          <w:ilvl w:val="0"/>
          <w:numId w:val="1004"/>
        </w:numPr>
        <w:pStyle w:val="Compact"/>
      </w:pPr>
      <w:r>
        <w:t xml:space="preserve">Awarded "Best Practical Student" for outstanding performance in laboratory techniques during final year.</w:t>
      </w:r>
    </w:p>
    <w:bookmarkEnd w:id="28"/>
    <w:bookmarkStart w:id="29" w:name="X239f8fe237cbef42b6ca5c373fe5bb802cbae66"/>
    <w:p>
      <w:pPr>
        <w:pStyle w:val="Heading4"/>
      </w:pPr>
      <w:r>
        <w:t xml:space="preserve">Advanced Certificate in Laboratory Safety | Kenya Institute of Public Health</w:t>
      </w:r>
    </w:p>
    <w:p>
      <w:pPr>
        <w:pStyle w:val="FirstParagraph"/>
      </w:pPr>
      <w:r>
        <w:rPr>
          <w:bCs/>
          <w:b/>
        </w:rPr>
        <w:t xml:space="preserve">Completed: December 2018</w:t>
      </w:r>
    </w:p>
    <w:bookmarkEnd w:id="29"/>
    <w:bookmarkEnd w:id="30"/>
    <w:bookmarkEnd w:id="31"/>
    <w:bookmarkStart w:id="33" w:name="skills"/>
    <w:bookmarkStart w:id="32" w:name="technical-and-professional-skills"/>
    <w:p>
      <w:pPr>
        <w:pStyle w:val="Heading3"/>
      </w:pPr>
      <w:r>
        <w:t xml:space="preserve">Technical and Professional Skills</w:t>
      </w:r>
    </w:p>
    <w:p>
      <w:pPr>
        <w:numPr>
          <w:ilvl w:val="0"/>
          <w:numId w:val="1005"/>
        </w:numPr>
        <w:pStyle w:val="Compact"/>
      </w:pPr>
      <w:r>
        <w:rPr>
          <w:bCs/>
          <w:b/>
        </w:rPr>
        <w:t xml:space="preserve">Laboratory Equipment:</w:t>
      </w:r>
      <w:r>
        <w:t xml:space="preserve"> </w:t>
      </w:r>
      <w:r>
        <w:t xml:space="preserve">Mastery of PCR machines, ELISA readers, HPLC, and automated analyzers.</w:t>
      </w:r>
    </w:p>
    <w:p>
      <w:pPr>
        <w:numPr>
          <w:ilvl w:val="0"/>
          <w:numId w:val="1005"/>
        </w:numPr>
        <w:pStyle w:val="Compact"/>
      </w:pPr>
      <w:r>
        <w:rPr>
          <w:bCs/>
          <w:b/>
        </w:rPr>
        <w:t xml:space="preserve">Data Analysis:</w:t>
      </w:r>
      <w:r>
        <w:t xml:space="preserve"> </w:t>
      </w:r>
      <w:r>
        <w:t xml:space="preserve">Proficient in using Microsoft Excel, SPSS, and LabVIEW for data interpretation.</w:t>
      </w:r>
    </w:p>
    <w:p>
      <w:pPr>
        <w:numPr>
          <w:ilvl w:val="0"/>
          <w:numId w:val="1005"/>
        </w:numPr>
        <w:pStyle w:val="Compact"/>
      </w:pPr>
      <w:r>
        <w:rPr>
          <w:bCs/>
          <w:b/>
        </w:rPr>
        <w:t xml:space="preserve">Safety Protocols:</w:t>
      </w:r>
      <w:r>
        <w:t xml:space="preserve"> </w:t>
      </w:r>
      <w:r>
        <w:t xml:space="preserve">OSHA-certified with experience in handling hazardous materials (Biosafety Levels 1-3).</w:t>
      </w:r>
    </w:p>
    <w:p>
      <w:pPr>
        <w:numPr>
          <w:ilvl w:val="0"/>
          <w:numId w:val="1005"/>
        </w:numPr>
        <w:pStyle w:val="Compact"/>
      </w:pPr>
      <w:r>
        <w:rPr>
          <w:bCs/>
          <w:b/>
        </w:rPr>
        <w:t xml:space="preserve">Software Tools:</w:t>
      </w:r>
      <w:r>
        <w:t xml:space="preserve"> </w:t>
      </w:r>
      <w:r>
        <w:t xml:space="preserve">Familiarity with LIMS (Laboratory Information Management Systems) and electronic lab notebooks.</w:t>
      </w:r>
    </w:p>
    <w:p>
      <w:pPr>
        <w:numPr>
          <w:ilvl w:val="0"/>
          <w:numId w:val="1005"/>
        </w:numPr>
        <w:pStyle w:val="Compact"/>
      </w:pPr>
      <w:r>
        <w:rPr>
          <w:bCs/>
          <w:b/>
        </w:rPr>
        <w:t xml:space="preserve">Languages:</w:t>
      </w:r>
      <w:r>
        <w:t xml:space="preserve"> </w:t>
      </w:r>
      <w:r>
        <w:t xml:space="preserve">Fluent in English and Swahili, with basic knowledge of local dialects in Nairobi.</w:t>
      </w:r>
    </w:p>
    <w:bookmarkEnd w:id="32"/>
    <w:bookmarkEnd w:id="33"/>
    <w:bookmarkStart w:id="34" w:name="certifications"/>
    <w:p>
      <w:pPr>
        <w:pStyle w:val="Heading3"/>
      </w:pPr>
      <w:r>
        <w:t xml:space="preserve">Certifications</w:t>
      </w:r>
    </w:p>
    <w:p>
      <w:pPr>
        <w:numPr>
          <w:ilvl w:val="0"/>
          <w:numId w:val="1006"/>
        </w:numPr>
        <w:pStyle w:val="Compact"/>
      </w:pPr>
      <w:r>
        <w:rPr>
          <w:bCs/>
          <w:b/>
        </w:rPr>
        <w:t xml:space="preserve">CLIA Certification (Clinical Laboratory Improvement Amendments):</w:t>
      </w:r>
      <w:r>
        <w:t xml:space="preserve"> </w:t>
      </w:r>
      <w:r>
        <w:t xml:space="preserve">2021, issued by Kenya Ministry of Health.</w:t>
      </w:r>
    </w:p>
    <w:p>
      <w:pPr>
        <w:numPr>
          <w:ilvl w:val="0"/>
          <w:numId w:val="1006"/>
        </w:numPr>
        <w:pStyle w:val="Compact"/>
      </w:pPr>
      <w:r>
        <w:rPr>
          <w:bCs/>
          <w:b/>
        </w:rPr>
        <w:t xml:space="preserve">OSHA 30-Hour General Industry Certification:</w:t>
      </w:r>
      <w:r>
        <w:t xml:space="preserve"> </w:t>
      </w:r>
      <w:r>
        <w:t xml:space="preserve">2019, Nairobi Safety Training Institute.</w:t>
      </w:r>
    </w:p>
    <w:p>
      <w:pPr>
        <w:numPr>
          <w:ilvl w:val="0"/>
          <w:numId w:val="1006"/>
        </w:numPr>
        <w:pStyle w:val="Compact"/>
      </w:pPr>
      <w:r>
        <w:rPr>
          <w:bCs/>
          <w:b/>
        </w:rPr>
        <w:t xml:space="preserve">Certified Environmental Laboratory Technician:</w:t>
      </w:r>
      <w:r>
        <w:t xml:space="preserve"> </w:t>
      </w:r>
      <w:r>
        <w:t xml:space="preserve">2018, Kenya Environmental Standards Authority.</w:t>
      </w:r>
    </w:p>
    <w:bookmarkEnd w:id="34"/>
    <w:bookmarkStart w:id="38" w:name="projects"/>
    <w:bookmarkStart w:id="37" w:name="notable-projects"/>
    <w:p>
      <w:pPr>
        <w:pStyle w:val="Heading3"/>
      </w:pPr>
      <w:r>
        <w:t xml:space="preserve">Notable Projects</w:t>
      </w:r>
    </w:p>
    <w:bookmarkStart w:id="35" w:name="X97eae2e22e7613c8849a511eca3907ae7e595af"/>
    <w:p>
      <w:pPr>
        <w:pStyle w:val="Heading4"/>
      </w:pPr>
      <w:r>
        <w:t xml:space="preserve">"Water Quality Monitoring in Nairobi’s Informal Settlements" | 2020</w:t>
      </w:r>
    </w:p>
    <w:p>
      <w:pPr>
        <w:pStyle w:val="FirstParagraph"/>
      </w:pPr>
      <w:r>
        <w:t xml:space="preserve">Collaborated with local NGOs to test water sources for E. coli and heavy metals, leading to a 30% reduction in waterborne disease cases in targeted areas.</w:t>
      </w:r>
    </w:p>
    <w:bookmarkEnd w:id="35"/>
    <w:bookmarkStart w:id="36" w:name="malaria-diagnostic-tool-development-2019"/>
    <w:p>
      <w:pPr>
        <w:pStyle w:val="Heading4"/>
      </w:pPr>
      <w:r>
        <w:t xml:space="preserve">"Malaria Diagnostic Tool Development" | 2019</w:t>
      </w:r>
    </w:p>
    <w:p>
      <w:pPr>
        <w:pStyle w:val="FirstParagraph"/>
      </w:pPr>
      <w:r>
        <w:t xml:space="preserve">Participated in a research initiative at Nairobi University to improve rapid diagnostic test accuracy, contributing to peer-reviewed publications and policy recommendations.</w:t>
      </w:r>
    </w:p>
    <w:bookmarkEnd w:id="36"/>
    <w:bookmarkEnd w:id="37"/>
    <w:bookmarkEnd w:id="38"/>
    <w:bookmarkStart w:id="40" w:name="additional-info"/>
    <w:bookmarkStart w:id="39" w:name="additional-information"/>
    <w:p>
      <w:pPr>
        <w:pStyle w:val="Heading3"/>
      </w:pPr>
      <w:r>
        <w:t xml:space="preserve">Additional Information</w:t>
      </w:r>
    </w:p>
    <w:p>
      <w:pPr>
        <w:numPr>
          <w:ilvl w:val="0"/>
          <w:numId w:val="1007"/>
        </w:numPr>
        <w:pStyle w:val="Compact"/>
      </w:pPr>
      <w:r>
        <w:rPr>
          <w:bCs/>
          <w:b/>
        </w:rPr>
        <w:t xml:space="preserve">Volunteer Work:</w:t>
      </w:r>
      <w:r>
        <w:t xml:space="preserve"> </w:t>
      </w:r>
      <w:r>
        <w:t xml:space="preserve">Member of the Kenya Medical Laboratory Technologists Association (KMLTA), supporting community health initiatives in Nairobi.</w:t>
      </w:r>
    </w:p>
    <w:p>
      <w:pPr>
        <w:numPr>
          <w:ilvl w:val="0"/>
          <w:numId w:val="1007"/>
        </w:numPr>
        <w:pStyle w:val="Compact"/>
      </w:pPr>
      <w:r>
        <w:rPr>
          <w:bCs/>
          <w:b/>
        </w:rPr>
        <w:t xml:space="preserve">Interests:</w:t>
      </w:r>
      <w:r>
        <w:t xml:space="preserve"> </w:t>
      </w:r>
      <w:r>
        <w:t xml:space="preserve">Attending science fairs, mentoring students in STEM, and exploring innovative lab technologies.</w:t>
      </w:r>
    </w:p>
    <w:bookmarkEnd w:id="39"/>
    <w:bookmarkEnd w:id="40"/>
    <w:bookmarkStart w:id="41" w:name="references"/>
    <w:p>
      <w:pPr>
        <w:pStyle w:val="Heading3"/>
      </w:pPr>
      <w:r>
        <w:t xml:space="preserve">References</w:t>
      </w:r>
    </w:p>
    <w:p>
      <w:pPr>
        <w:pStyle w:val="FirstParagraph"/>
      </w:pPr>
      <w:r>
        <w:t xml:space="preserve">Available upon request. Contact: jwanjiru@labtechkenya.com</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Kenya Nairobi</dc:title>
  <dc:creator/>
  <dc:language>en</dc:language>
  <cp:keywords/>
  <dcterms:created xsi:type="dcterms:W3CDTF">2026-07-23T20:52:39Z</dcterms:created>
  <dcterms:modified xsi:type="dcterms:W3CDTF">2026-07-23T20:52:39Z</dcterms:modified>
</cp:coreProperties>
</file>

<file path=docProps/custom.xml><?xml version="1.0" encoding="utf-8"?>
<Properties xmlns="http://schemas.openxmlformats.org/officeDocument/2006/custom-properties" xmlns:vt="http://schemas.openxmlformats.org/officeDocument/2006/docPropsVTypes"/>
</file>