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[X years] of experience in conducting scientific experiments, analyzing samples, and maintaining laboratory equipment. Committed to upholding the highest standards of accuracy and safety in a dynamic environment. Proficient in a range of laboratory techniques, data interpretation, and adherence to South African regulatory frameworks. Seeking to contribute expertise as a Laboratory Technician in Johannesburg, South Africa.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Diagnostic Services</w:t>
      </w:r>
      <w:r>
        <w:t xml:space="preserve">, Johannesburg, South Africa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routine and specialized laboratory tests to support medical diagnoses, ensuring compliance with South African healthcare standards.</w:t>
      </w:r>
    </w:p>
    <w:p>
      <w:pPr>
        <w:numPr>
          <w:ilvl w:val="0"/>
          <w:numId w:val="1001"/>
        </w:numPr>
        <w:pStyle w:val="Compact"/>
      </w:pPr>
      <w:r>
        <w:t xml:space="preserve">Maintained and calibrated laboratory instruments such as microscopes, centrifuges, and spectrophotometers to guarantee precision and reliability.</w:t>
      </w:r>
    </w:p>
    <w:p>
      <w:pPr>
        <w:numPr>
          <w:ilvl w:val="0"/>
          <w:numId w:val="1001"/>
        </w:numPr>
        <w:pStyle w:val="Compact"/>
      </w:pPr>
      <w:r>
        <w:t xml:space="preserve">Prepared reagents, solutions, and media for experiments while adhering to safety protocols in line with OSHA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scientists and technicians to analyze data, interpret results, and prepare detailed reports for stakeholders.</w:t>
      </w:r>
    </w:p>
    <w:p>
      <w:pPr>
        <w:numPr>
          <w:ilvl w:val="0"/>
          <w:numId w:val="1001"/>
        </w:numPr>
        <w:pStyle w:val="Compact"/>
      </w:pPr>
      <w:r>
        <w:t xml:space="preserve">Implemented quality control measures to ensure accuracy of test results and compliance with ISO 15189 standards in South Africa.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staff on laboratory procedures and equipment usage, fostering a culture of excellence in Johannesburg's healthcare sector.</w:t>
      </w:r>
    </w:p>
    <w:bookmarkEnd w:id="22"/>
    <w:bookmarkStart w:id="23" w:name="junior-laboratory-technician"/>
    <w:p>
      <w:pPr>
        <w:pStyle w:val="Heading3"/>
      </w:pPr>
      <w:r>
        <w:t xml:space="preserve">Junior Laboratory Technician</w:t>
      </w:r>
    </w:p>
    <w:p>
      <w:pPr>
        <w:pStyle w:val="FirstParagraph"/>
      </w:pPr>
      <w:r>
        <w:rPr>
          <w:bCs/>
          <w:b/>
        </w:rPr>
        <w:t xml:space="preserve">XYZ Research Institute</w:t>
      </w:r>
      <w:r>
        <w:t xml:space="preserve">, Johannesburg, South Africa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sample collection, storage, and processing for environmental and biological research projects.</w:t>
      </w:r>
    </w:p>
    <w:p>
      <w:pPr>
        <w:numPr>
          <w:ilvl w:val="0"/>
          <w:numId w:val="1002"/>
        </w:numPr>
        <w:pStyle w:val="Compact"/>
      </w:pPr>
      <w:r>
        <w:t xml:space="preserve">Supported senior technicians in maintaining laboratory cleanliness and waste disposal protocols to meet South African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Documented experimental procedures and results using LabVIEW and Microsoft Excel, ensuring traceability for audit purposes.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SOPs (Standard Operating Procedures) for routine lab tasks, aligning with Johannesburg-based industry practices.</w:t>
      </w:r>
    </w:p>
    <w:p>
      <w:pPr>
        <w:numPr>
          <w:ilvl w:val="0"/>
          <w:numId w:val="1002"/>
        </w:numPr>
        <w:pStyle w:val="Compact"/>
      </w:pPr>
      <w:r>
        <w:t xml:space="preserve">Participated in inter-laboratory comparisons to validate test methodologies and improve accuracy in South African laboratories.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diploma-in-laboratory-technology"/>
    <w:p>
      <w:pPr>
        <w:pStyle w:val="Heading3"/>
      </w:pPr>
      <w:r>
        <w:t xml:space="preserve">Diploma in Laboratory Technology</w:t>
      </w:r>
    </w:p>
    <w:p>
      <w:pPr>
        <w:pStyle w:val="FirstParagraph"/>
      </w:pPr>
      <w:r>
        <w:rPr>
          <w:bCs/>
          <w:b/>
        </w:rPr>
        <w:t xml:space="preserve">University of Johannesburg</w:t>
      </w:r>
      <w:r>
        <w:t xml:space="preserve">, Johannesburg, South Africa | 2016 – 2017</w:t>
      </w:r>
    </w:p>
    <w:p>
      <w:pPr>
        <w:numPr>
          <w:ilvl w:val="0"/>
          <w:numId w:val="1003"/>
        </w:numPr>
        <w:pStyle w:val="Compact"/>
      </w:pPr>
      <w:r>
        <w:t xml:space="preserve">Courses included clinical chemistry, microbiology, hematology, and biochemistry.</w:t>
      </w:r>
    </w:p>
    <w:p>
      <w:pPr>
        <w:numPr>
          <w:ilvl w:val="0"/>
          <w:numId w:val="1003"/>
        </w:numPr>
        <w:pStyle w:val="Compact"/>
      </w:pPr>
      <w:r>
        <w:t xml:space="preserve">Graduated with distinction for academic excellence and practical skills in laboratory operations.</w:t>
      </w:r>
    </w:p>
    <w:bookmarkEnd w:id="25"/>
    <w:bookmarkStart w:id="26" w:name="matriculation-certificate"/>
    <w:p>
      <w:pPr>
        <w:pStyle w:val="Heading3"/>
      </w:pPr>
      <w:r>
        <w:t xml:space="preserve">Matriculation Certificate</w:t>
      </w:r>
    </w:p>
    <w:p>
      <w:pPr>
        <w:pStyle w:val="FirstParagraph"/>
      </w:pPr>
      <w:r>
        <w:rPr>
          <w:bCs/>
          <w:b/>
        </w:rPr>
        <w:t xml:space="preserve">Karoo High School</w:t>
      </w:r>
      <w:r>
        <w:t xml:space="preserve">, South Africa | 2015</w:t>
      </w:r>
    </w:p>
    <w:p>
      <w:pPr>
        <w:numPr>
          <w:ilvl w:val="0"/>
          <w:numId w:val="1004"/>
        </w:numPr>
        <w:pStyle w:val="Compact"/>
      </w:pPr>
      <w:r>
        <w:t xml:space="preserve">Subjects: Physical Sciences, Mathematics, Life Sciences, and English.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Microscopy, titration, chromatography, and PCR (Polymerase Chain Reaction).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SPSS and R for statistical analysis of experimental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Experienced in handling hazardous materials and adhering to South African occupational health and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Equipment Management:</w:t>
      </w:r>
      <w:r>
        <w:t xml:space="preserve"> </w:t>
      </w:r>
      <w:r>
        <w:t xml:space="preserve">Skilled in operating, maintaining, and troubleshooting laboratory equipment like autoclaves, incubators, and pH meters.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(South African dialect), with basic proficiency in Afrikaans.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– Occupational Health and Safety Management Systems</w:t>
      </w:r>
      <w:r>
        <w:t xml:space="preserve"> </w:t>
      </w:r>
      <w:r>
        <w:t xml:space="preserve">| Johannesburg Occupational Safety Council,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HACCP (Hazard Analysis Critical Control Point) Certification</w:t>
      </w:r>
      <w:r>
        <w:t xml:space="preserve"> </w:t>
      </w:r>
      <w:r>
        <w:t xml:space="preserve">| South African Institute of Food Science and Technology,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Safety Training</w:t>
      </w:r>
      <w:r>
        <w:t xml:space="preserve"> </w:t>
      </w:r>
      <w:r>
        <w:t xml:space="preserve">| National Institute for Occupational Health (NIOSH), 2018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South African Society of Clinical Chemists (SASCC)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Association for Laboratory Medicine (AALM)</w:t>
      </w:r>
      <w:r>
        <w:t xml:space="preserve"> </w:t>
      </w:r>
      <w:r>
        <w:t xml:space="preserve">– Active participant in regional conferences and workshops.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Health Outreach Program</w:t>
      </w:r>
      <w:r>
        <w:t xml:space="preserve">, Johannesburg, South Africa | 2021 – Present</w:t>
      </w:r>
    </w:p>
    <w:p>
      <w:pPr>
        <w:numPr>
          <w:ilvl w:val="0"/>
          <w:numId w:val="1008"/>
        </w:numPr>
        <w:pStyle w:val="Compact"/>
      </w:pPr>
      <w:r>
        <w:t xml:space="preserve">Assisted in organizing free medical testing campaigns for underserved communities in Johannesburg, promoting public health awareness.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Environmental Sample Analysis Project</w:t>
      </w:r>
      <w:r>
        <w:t xml:space="preserve">, 2020 – Conducted water and soil testing for heavy metals, contributing to a report submitted to the Department of Environmental Affairs in South Africa.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Clinical Diagnostics Research</w:t>
      </w:r>
      <w:r>
        <w:t xml:space="preserve">, 2019 – Collaborated on a study analyzing bacterial resistance patterns in Johannesburg hospitals, published in the South African Journal of Clinical Microbiology.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</dc:title>
  <dc:creator/>
  <dc:language>en</dc:language>
  <cp:keywords/>
  <dcterms:created xsi:type="dcterms:W3CDTF">2026-07-23T23:57:44Z</dcterms:created>
  <dcterms:modified xsi:type="dcterms:W3CDTF">2026-07-23T23:57:44Z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