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Laboratory</w:t>
      </w:r>
      <w:r>
        <w:t xml:space="preserve"> </w:t>
      </w:r>
      <w:r>
        <w:t xml:space="preserve">Technician</w:t>
      </w:r>
      <w:r>
        <w:t xml:space="preserve"> </w:t>
      </w:r>
      <w:r>
        <w:t xml:space="preserve">–</w:t>
      </w:r>
      <w:r>
        <w:t xml:space="preserve"> </w:t>
      </w:r>
      <w:r>
        <w:t xml:space="preserve">United</w:t>
      </w:r>
      <w:r>
        <w:t xml:space="preserve"> </w:t>
      </w:r>
      <w:r>
        <w:t xml:space="preserve">Arab</w:t>
      </w:r>
      <w:r>
        <w:t xml:space="preserve"> </w:t>
      </w:r>
      <w:r>
        <w:t xml:space="preserve">Emirates</w:t>
      </w:r>
      <w:r>
        <w:t xml:space="preserve"> </w:t>
      </w:r>
      <w:r>
        <w:t xml:space="preserve">Abu</w:t>
      </w:r>
      <w:r>
        <w:t xml:space="preserve"> </w:t>
      </w:r>
      <w:r>
        <w:t xml:space="preserve">Dhabi</w:t>
      </w:r>
    </w:p>
    <w:bookmarkStart w:id="35" w:name="Xe6cf69e8612c8a9b07e81317e99bc67b95fa918"/>
    <w:p>
      <w:pPr>
        <w:pStyle w:val="Heading1"/>
      </w:pPr>
      <w:r>
        <w:t xml:space="preserve">Resume: Laboratory Technician – United Arab Emirates Abu Dhabi</w:t>
      </w:r>
    </w:p>
    <w:bookmarkStart w:id="21" w:name="contact-info"/>
    <w:bookmarkStart w:id="20" w:name="contact-information"/>
    <w:p>
      <w:pPr>
        <w:pStyle w:val="Heading2"/>
      </w:pPr>
      <w:r>
        <w:t xml:space="preserve">Contact Information</w:t>
      </w:r>
    </w:p>
    <w:p>
      <w:pPr>
        <w:pStyle w:val="FirstParagraph"/>
      </w:pPr>
      <w:r>
        <w:rPr>
          <w:bCs/>
          <w:b/>
        </w:rPr>
        <w:t xml:space="preserve">Name:</w:t>
      </w:r>
      <w:r>
        <w:t xml:space="preserve"> </w:t>
      </w:r>
      <w:r>
        <w:t xml:space="preserve">[Your Full Name]</w:t>
      </w:r>
    </w:p>
    <w:p>
      <w:pPr>
        <w:pStyle w:val="BodyText"/>
      </w:pPr>
      <w:r>
        <w:rPr>
          <w:bCs/>
          <w:b/>
        </w:rPr>
        <w:t xml:space="preserve">Address:</w:t>
      </w:r>
      <w:r>
        <w:t xml:space="preserve"> </w:t>
      </w:r>
      <w:r>
        <w:t xml:space="preserve">[Your Address], Abu Dhabi, United Arab Emirates</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+971 [Your Phone Number]</w:t>
      </w:r>
    </w:p>
    <w:bookmarkEnd w:id="20"/>
    <w:bookmarkEnd w:id="21"/>
    <w:bookmarkStart w:id="23" w:name="summary"/>
    <w:bookmarkStart w:id="22" w:name="professional-summary"/>
    <w:p>
      <w:pPr>
        <w:pStyle w:val="Heading2"/>
      </w:pPr>
      <w:r>
        <w:t xml:space="preserve">Professional Summary</w:t>
      </w:r>
    </w:p>
    <w:p>
      <w:pPr>
        <w:pStyle w:val="FirstParagraph"/>
      </w:pPr>
      <w:r>
        <w:t xml:space="preserve">A highly motivated and detail-oriented Laboratory Technician with over 5 years of experience in conducting scientific experiments, analyzing samples, and maintaining laboratory equipment. Adept at adhering to strict safety protocols and quality standards, with a proven track record of delivering accurate results in fast-paced environments. Committed to contributing to the advancement of scientific research and innovation within the United Arab Emirates Abu Dhabi region. Passionate about upholding the highest levels of professionalism, collaboration, and technical expertise in laboratory settings.</w:t>
      </w:r>
    </w:p>
    <w:bookmarkEnd w:id="22"/>
    <w:bookmarkEnd w:id="23"/>
    <w:bookmarkStart w:id="26" w:name="work-experience"/>
    <w:p>
      <w:pPr>
        <w:pStyle w:val="Heading2"/>
      </w:pPr>
      <w:r>
        <w:t xml:space="preserve">Work Experience</w:t>
      </w:r>
    </w:p>
    <w:bookmarkStart w:id="24" w:name="laboratory-technician"/>
    <w:p>
      <w:pPr>
        <w:pStyle w:val="Heading3"/>
      </w:pPr>
      <w:r>
        <w:t xml:space="preserve">Laboratory Technician</w:t>
      </w:r>
    </w:p>
    <w:p>
      <w:pPr>
        <w:pStyle w:val="FirstParagraph"/>
      </w:pPr>
      <w:r>
        <w:rPr>
          <w:bCs/>
          <w:b/>
        </w:rPr>
        <w:t xml:space="preserve">Abu Dhabi Science and Health Institute</w:t>
      </w:r>
    </w:p>
    <w:p>
      <w:pPr>
        <w:pStyle w:val="BodyText"/>
      </w:pPr>
      <w:r>
        <w:rPr>
          <w:iCs/>
          <w:i/>
        </w:rPr>
        <w:t xml:space="preserve">January 2019 – Present</w:t>
      </w:r>
    </w:p>
    <w:p>
      <w:pPr>
        <w:numPr>
          <w:ilvl w:val="0"/>
          <w:numId w:val="1001"/>
        </w:numPr>
        <w:pStyle w:val="Compact"/>
      </w:pPr>
      <w:r>
        <w:t xml:space="preserve">Conduct routine and specialized laboratory tests on biological, chemical, and environmental samples to support research projects in healthcare, pharmaceuticals, and environmental monitoring.</w:t>
      </w:r>
    </w:p>
    <w:p>
      <w:pPr>
        <w:numPr>
          <w:ilvl w:val="0"/>
          <w:numId w:val="1001"/>
        </w:numPr>
        <w:pStyle w:val="Compact"/>
      </w:pPr>
      <w:r>
        <w:t xml:space="preserve">Maintain laboratory equipment such as microscopes, centrifuges, spectrophotometers, and chromatography systems to ensure optimal performance and compliance with United Arab Emirates Abu Dhabi safety regulations.</w:t>
      </w:r>
    </w:p>
    <w:p>
      <w:pPr>
        <w:numPr>
          <w:ilvl w:val="0"/>
          <w:numId w:val="1001"/>
        </w:numPr>
        <w:pStyle w:val="Compact"/>
      </w:pPr>
      <w:r>
        <w:t xml:space="preserve">Prepare reagents, solutions, and culture media according to standardized protocols while meticulously documenting procedures and results in digital lab notebooks.</w:t>
      </w:r>
    </w:p>
    <w:p>
      <w:pPr>
        <w:numPr>
          <w:ilvl w:val="0"/>
          <w:numId w:val="1001"/>
        </w:numPr>
        <w:pStyle w:val="Compact"/>
      </w:pPr>
      <w:r>
        <w:t xml:space="preserve">Collaborate with scientists and researchers to design experiments, troubleshoot technical issues, and interpret data for publication in scientific journals.</w:t>
      </w:r>
    </w:p>
    <w:p>
      <w:pPr>
        <w:numPr>
          <w:ilvl w:val="0"/>
          <w:numId w:val="1001"/>
        </w:numPr>
        <w:pStyle w:val="Compact"/>
      </w:pPr>
      <w:r>
        <w:t xml:space="preserve">Ensure compliance with ISO 15189 and UAE Ministry of Health standards by conducting regular equipment calibration and quality control checks.</w:t>
      </w:r>
    </w:p>
    <w:bookmarkEnd w:id="24"/>
    <w:bookmarkStart w:id="25" w:name="junior-laboratory-assistant"/>
    <w:p>
      <w:pPr>
        <w:pStyle w:val="Heading3"/>
      </w:pPr>
      <w:r>
        <w:t xml:space="preserve">Junior Laboratory Assistant</w:t>
      </w:r>
    </w:p>
    <w:p>
      <w:pPr>
        <w:pStyle w:val="FirstParagraph"/>
      </w:pPr>
      <w:r>
        <w:rPr>
          <w:bCs/>
          <w:b/>
        </w:rPr>
        <w:t xml:space="preserve">Gulf Environmental Testing Services</w:t>
      </w:r>
    </w:p>
    <w:p>
      <w:pPr>
        <w:pStyle w:val="BodyText"/>
      </w:pPr>
      <w:r>
        <w:rPr>
          <w:iCs/>
          <w:i/>
        </w:rPr>
        <w:t xml:space="preserve">June 2016 – December 2018</w:t>
      </w:r>
    </w:p>
    <w:p>
      <w:pPr>
        <w:numPr>
          <w:ilvl w:val="0"/>
          <w:numId w:val="1002"/>
        </w:numPr>
        <w:pStyle w:val="Compact"/>
      </w:pPr>
      <w:r>
        <w:t xml:space="preserve">Assisted senior technicians in sample collection, preparation, and analysis for water quality and air pollution studies across Abu Dhabi.</w:t>
      </w:r>
    </w:p>
    <w:p>
      <w:pPr>
        <w:numPr>
          <w:ilvl w:val="0"/>
          <w:numId w:val="1002"/>
        </w:numPr>
        <w:pStyle w:val="Compact"/>
      </w:pPr>
      <w:r>
        <w:t xml:space="preserve">Managed inventory of laboratory consumables and chemicals, ensuring adherence to UAE hazardous material handling guidelines.</w:t>
      </w:r>
    </w:p>
    <w:p>
      <w:pPr>
        <w:numPr>
          <w:ilvl w:val="0"/>
          <w:numId w:val="1002"/>
        </w:numPr>
        <w:pStyle w:val="Compact"/>
      </w:pPr>
      <w:r>
        <w:t xml:space="preserve">Provided technical support during training sessions for new lab staff, emphasizing safety practices specific to the United Arab Emirates Abu Dhabi climate.</w:t>
      </w:r>
    </w:p>
    <w:p>
      <w:pPr>
        <w:numPr>
          <w:ilvl w:val="0"/>
          <w:numId w:val="1002"/>
        </w:numPr>
        <w:pStyle w:val="Compact"/>
      </w:pPr>
      <w:r>
        <w:t xml:space="preserve">Supported the implementation of digital data management systems to improve efficiency in sample tracking and result reporting.</w:t>
      </w:r>
    </w:p>
    <w:bookmarkEnd w:id="25"/>
    <w:bookmarkEnd w:id="26"/>
    <w:bookmarkStart w:id="28" w:name="education"/>
    <w:p>
      <w:pPr>
        <w:pStyle w:val="Heading2"/>
      </w:pPr>
      <w:r>
        <w:t xml:space="preserve">Education</w:t>
      </w:r>
    </w:p>
    <w:bookmarkStart w:id="27" w:name="bachelor-of-science-in-biotechnology"/>
    <w:p>
      <w:pPr>
        <w:pStyle w:val="Heading3"/>
      </w:pPr>
      <w:r>
        <w:t xml:space="preserve">Bachelor of Science in Biotechnology</w:t>
      </w:r>
    </w:p>
    <w:p>
      <w:pPr>
        <w:pStyle w:val="FirstParagraph"/>
      </w:pPr>
      <w:r>
        <w:rPr>
          <w:bCs/>
          <w:b/>
        </w:rPr>
        <w:t xml:space="preserve">Abu Dhabi University</w:t>
      </w:r>
    </w:p>
    <w:p>
      <w:pPr>
        <w:pStyle w:val="BodyText"/>
      </w:pPr>
      <w:r>
        <w:rPr>
          <w:iCs/>
          <w:i/>
        </w:rPr>
        <w:t xml:space="preserve">Graduated: June 2016</w:t>
      </w:r>
    </w:p>
    <w:p>
      <w:pPr>
        <w:numPr>
          <w:ilvl w:val="0"/>
          <w:numId w:val="1003"/>
        </w:numPr>
        <w:pStyle w:val="Compact"/>
      </w:pPr>
      <w:r>
        <w:t xml:space="preserve">Courses in molecular biology, analytical chemistry, and microbiology with a focus on practical laboratory techniques.</w:t>
      </w:r>
    </w:p>
    <w:p>
      <w:pPr>
        <w:numPr>
          <w:ilvl w:val="0"/>
          <w:numId w:val="1003"/>
        </w:numPr>
        <w:pStyle w:val="Compact"/>
      </w:pPr>
      <w:r>
        <w:t xml:space="preserve">Participated in research projects on environmental sustainability, presenting findings at the UAE National Science Conference.</w:t>
      </w:r>
    </w:p>
    <w:bookmarkEnd w:id="27"/>
    <w:bookmarkEnd w:id="28"/>
    <w:bookmarkStart w:id="30" w:name="skills"/>
    <w:bookmarkStart w:id="29" w:name="technical-skills"/>
    <w:p>
      <w:pPr>
        <w:pStyle w:val="Heading2"/>
      </w:pPr>
      <w:r>
        <w:t xml:space="preserve">Technical Skills</w:t>
      </w:r>
    </w:p>
    <w:p>
      <w:pPr>
        <w:numPr>
          <w:ilvl w:val="0"/>
          <w:numId w:val="1004"/>
        </w:numPr>
        <w:pStyle w:val="Compact"/>
      </w:pPr>
      <w:r>
        <w:rPr>
          <w:bCs/>
          <w:b/>
        </w:rPr>
        <w:t xml:space="preserve">Laboratory Equipment:</w:t>
      </w:r>
      <w:r>
        <w:t xml:space="preserve"> </w:t>
      </w:r>
      <w:r>
        <w:t xml:space="preserve">Proficient in operating microscopes, PCR machines, HPLC systems, and automated analyzers.</w:t>
      </w:r>
    </w:p>
    <w:p>
      <w:pPr>
        <w:numPr>
          <w:ilvl w:val="0"/>
          <w:numId w:val="1004"/>
        </w:numPr>
        <w:pStyle w:val="Compact"/>
      </w:pPr>
      <w:r>
        <w:rPr>
          <w:bCs/>
          <w:b/>
        </w:rPr>
        <w:t xml:space="preserve">Data Analysis:</w:t>
      </w:r>
      <w:r>
        <w:t xml:space="preserve"> </w:t>
      </w:r>
      <w:r>
        <w:t xml:space="preserve">Skilled in using statistical software (SPSS, Excel) and laboratory information management systems (LIMS).</w:t>
      </w:r>
    </w:p>
    <w:p>
      <w:pPr>
        <w:numPr>
          <w:ilvl w:val="0"/>
          <w:numId w:val="1004"/>
        </w:numPr>
        <w:pStyle w:val="Compact"/>
      </w:pPr>
      <w:r>
        <w:rPr>
          <w:bCs/>
          <w:b/>
        </w:rPr>
        <w:t xml:space="preserve">Safety Protocols:</w:t>
      </w:r>
      <w:r>
        <w:t xml:space="preserve"> </w:t>
      </w:r>
      <w:r>
        <w:t xml:space="preserve">Certified in OSHA standards and UAE-specific chemical safety guidelines for high-risk environments.</w:t>
      </w:r>
    </w:p>
    <w:p>
      <w:pPr>
        <w:numPr>
          <w:ilvl w:val="0"/>
          <w:numId w:val="1004"/>
        </w:numPr>
        <w:pStyle w:val="Compact"/>
      </w:pPr>
      <w:r>
        <w:rPr>
          <w:bCs/>
          <w:b/>
        </w:rPr>
        <w:t xml:space="preserve">Scientific Communication:</w:t>
      </w:r>
      <w:r>
        <w:t xml:space="preserve"> </w:t>
      </w:r>
      <w:r>
        <w:t xml:space="preserve">Experienced in preparing technical reports, lab manuals, and presentations tailored to UAE scientific communities.</w:t>
      </w:r>
    </w:p>
    <w:bookmarkEnd w:id="29"/>
    <w:bookmarkEnd w:id="30"/>
    <w:bookmarkStart w:id="31" w:name="certifications"/>
    <w:p>
      <w:pPr>
        <w:pStyle w:val="Heading2"/>
      </w:pPr>
      <w:r>
        <w:t xml:space="preserve">Certifications</w:t>
      </w:r>
    </w:p>
    <w:p>
      <w:pPr>
        <w:numPr>
          <w:ilvl w:val="0"/>
          <w:numId w:val="1005"/>
        </w:numPr>
        <w:pStyle w:val="Compact"/>
      </w:pPr>
      <w:r>
        <w:t xml:space="preserve">OHA (Occupational Health and Safety) Certification – United Arab Emirates Abu Dhabi</w:t>
      </w:r>
    </w:p>
    <w:p>
      <w:pPr>
        <w:numPr>
          <w:ilvl w:val="0"/>
          <w:numId w:val="1005"/>
        </w:numPr>
        <w:pStyle w:val="Compact"/>
      </w:pPr>
      <w:r>
        <w:t xml:space="preserve">ISO 15189:2012 Laboratory Management System Training</w:t>
      </w:r>
    </w:p>
    <w:p>
      <w:pPr>
        <w:numPr>
          <w:ilvl w:val="0"/>
          <w:numId w:val="1005"/>
        </w:numPr>
        <w:pStyle w:val="Compact"/>
      </w:pPr>
      <w:r>
        <w:t xml:space="preserve">Advanced Lab Techniques Workshop – Dubai International Conference on Biotechnology (2020)</w:t>
      </w:r>
    </w:p>
    <w:bookmarkEnd w:id="31"/>
    <w:bookmarkStart w:id="32" w:name="professional-development"/>
    <w:p>
      <w:pPr>
        <w:pStyle w:val="Heading2"/>
      </w:pPr>
      <w:r>
        <w:t xml:space="preserve">Professional Development</w:t>
      </w:r>
    </w:p>
    <w:p>
      <w:pPr>
        <w:pStyle w:val="FirstParagraph"/>
      </w:pPr>
      <w:r>
        <w:t xml:space="preserve">Continuously enhance skills through workshops and seminars focused on emerging technologies in laboratory science. Active member of the UAE Society of Laboratory Scientists, participating in networking events and collaborative research initiatives in Abu Dhabi.</w:t>
      </w:r>
    </w:p>
    <w:bookmarkEnd w:id="32"/>
    <w:bookmarkStart w:id="33" w:name="languages"/>
    <w:p>
      <w:pPr>
        <w:pStyle w:val="Heading2"/>
      </w:pPr>
      <w:r>
        <w:t xml:space="preserve">Languages</w:t>
      </w:r>
    </w:p>
    <w:p>
      <w:pPr>
        <w:numPr>
          <w:ilvl w:val="0"/>
          <w:numId w:val="1006"/>
        </w:numPr>
        <w:pStyle w:val="Compact"/>
      </w:pPr>
      <w:r>
        <w:t xml:space="preserve">English (Fluent)</w:t>
      </w:r>
    </w:p>
    <w:p>
      <w:pPr>
        <w:numPr>
          <w:ilvl w:val="0"/>
          <w:numId w:val="1006"/>
        </w:numPr>
        <w:pStyle w:val="Compact"/>
      </w:pPr>
      <w:r>
        <w:t xml:space="preserve">Arabic (Proficient)</w:t>
      </w:r>
    </w:p>
    <w:bookmarkEnd w:id="33"/>
    <w:bookmarkStart w:id="34" w:name="references"/>
    <w:p>
      <w:pPr>
        <w:pStyle w:val="Heading2"/>
      </w:pPr>
      <w:r>
        <w:t xml:space="preserve">References</w:t>
      </w:r>
    </w:p>
    <w:p>
      <w:pPr>
        <w:pStyle w:val="FirstParagraph"/>
      </w:pPr>
      <w:r>
        <w:t xml:space="preserve">Available upon request. Previous supervisors and colleagues in the United Arab Emirates Abu Dhabi scientific community can attest to my work ethic and technical expertise.</w:t>
      </w:r>
    </w:p>
    <w:bookmarkEnd w:id="34"/>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Laboratory Technician – United Arab Emirates Abu Dhabi</dc:title>
  <dc:creator/>
  <dc:language>en</dc:language>
  <cp:keywords/>
  <dcterms:created xsi:type="dcterms:W3CDTF">2025-12-10T00:09:11Z</dcterms:created>
  <dcterms:modified xsi:type="dcterms:W3CDTF">2025-12-10T00:09:11Z</dcterms:modified>
</cp:coreProperties>
</file>

<file path=docProps/custom.xml><?xml version="1.0" encoding="utf-8"?>
<Properties xmlns="http://schemas.openxmlformats.org/officeDocument/2006/custom-properties" xmlns:vt="http://schemas.openxmlformats.org/officeDocument/2006/docPropsVTypes"/>
</file>