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United</w:t>
      </w:r>
      <w:r>
        <w:t xml:space="preserve"> </w:t>
      </w:r>
      <w:r>
        <w:t xml:space="preserve">Kingdom</w:t>
      </w:r>
      <w:r>
        <w:t xml:space="preserve"> </w:t>
      </w:r>
      <w:r>
        <w:t xml:space="preserve">Birmingham</w:t>
      </w:r>
    </w:p>
    <w:bookmarkStart w:id="31" w:name="resume-laboratory-technician"/>
    <w:p>
      <w:pPr>
        <w:pStyle w:val="Heading1"/>
      </w:pPr>
      <w:r>
        <w:t xml:space="preserve">Resume: Laboratory Technician</w:t>
      </w:r>
    </w:p>
    <w:p>
      <w:pPr>
        <w:pStyle w:val="FirstParagraph"/>
      </w:pPr>
      <w:r>
        <w:rPr>
          <w:bCs/>
          <w:b/>
        </w:rPr>
        <w:t xml:space="preserve">Name:</w:t>
      </w:r>
      <w:r>
        <w:t xml:space="preserve"> </w:t>
      </w:r>
      <w:r>
        <w:t xml:space="preserve">[Your Full Name]</w:t>
      </w:r>
      <w:r>
        <w:br/>
      </w:r>
      <w:r>
        <w:rPr>
          <w:bCs/>
          <w:b/>
        </w:rPr>
        <w:t xml:space="preserve">Contact Number:</w:t>
      </w:r>
      <w:r>
        <w:t xml:space="preserve"> </w:t>
      </w:r>
      <w:r>
        <w:t xml:space="preserve">+44 7900 000 000</w:t>
      </w:r>
      <w:r>
        <w:br/>
      </w:r>
      <w:r>
        <w:rPr>
          <w:bCs/>
          <w:b/>
        </w:rPr>
        <w:t xml:space="preserve">Email:</w:t>
      </w:r>
      <w:r>
        <w:t xml:space="preserve"> </w:t>
      </w:r>
      <w:r>
        <w:t xml:space="preserve">your.email@example.com</w:t>
      </w:r>
      <w:r>
        <w:br/>
      </w:r>
      <w:r>
        <w:rPr>
          <w:bCs/>
          <w:b/>
        </w:rPr>
        <w:t xml:space="preserve">Location:</w:t>
      </w:r>
      <w:r>
        <w:t xml:space="preserve"> </w:t>
      </w:r>
      <w:r>
        <w:t xml:space="preserve">Birmingham, United Kingdom</w:t>
      </w:r>
    </w:p>
    <w:bookmarkStart w:id="20" w:name="professional-summary"/>
    <w:p>
      <w:pPr>
        <w:pStyle w:val="Heading2"/>
      </w:pPr>
      <w:r>
        <w:t xml:space="preserve">Professional Summary</w:t>
      </w:r>
    </w:p>
    <w:p>
      <w:pPr>
        <w:pStyle w:val="FirstParagraph"/>
      </w:pPr>
      <w:r>
        <w:t xml:space="preserve">A dedicated and detail-oriented Laboratory Technician with [X years] of experience in the United Kingdom Birmingham area. Proficient in conducting laboratory analyses, maintaining equipment, and ensuring compliance with health and safety standards. Passionate about contributing to scientific research and quality assurance within the healthcare, pharmaceutical, or environmental sectors. A strong team player with a proven ability to work in fast-paced environments while adhering to strict protocols. Committed to upholding the high standards expected of a Laboratory Technician in Birmingham, United Kingdom.</w:t>
      </w:r>
    </w:p>
    <w:bookmarkEnd w:id="20"/>
    <w:bookmarkStart w:id="23" w:name="work-experience"/>
    <w:p>
      <w:pPr>
        <w:pStyle w:val="Heading2"/>
      </w:pPr>
      <w:r>
        <w:t xml:space="preserve">Work Experience</w:t>
      </w:r>
    </w:p>
    <w:bookmarkStart w:id="21" w:name="laboratory-technician"/>
    <w:p>
      <w:pPr>
        <w:pStyle w:val="Heading3"/>
      </w:pPr>
      <w:r>
        <w:t xml:space="preserve">Laboratory Technician</w:t>
      </w:r>
    </w:p>
    <w:p>
      <w:pPr>
        <w:pStyle w:val="FirstParagraph"/>
      </w:pPr>
      <w:r>
        <w:rPr>
          <w:bCs/>
          <w:b/>
        </w:rPr>
        <w:t xml:space="preserve">Birmingham General Hospital, United Kingdom Birmingham</w:t>
      </w:r>
      <w:r>
        <w:t xml:space="preserve"> </w:t>
      </w:r>
      <w:r>
        <w:t xml:space="preserve">| [Start Date] – [End Date]</w:t>
      </w:r>
    </w:p>
    <w:p>
      <w:pPr>
        <w:numPr>
          <w:ilvl w:val="0"/>
          <w:numId w:val="1001"/>
        </w:numPr>
        <w:pStyle w:val="Compact"/>
      </w:pPr>
      <w:r>
        <w:t xml:space="preserve">Conducted routine and specialized laboratory tests to support medical diagnoses and research projects.</w:t>
      </w:r>
    </w:p>
    <w:p>
      <w:pPr>
        <w:numPr>
          <w:ilvl w:val="0"/>
          <w:numId w:val="1001"/>
        </w:numPr>
        <w:pStyle w:val="Compact"/>
      </w:pPr>
      <w:r>
        <w:t xml:space="preserve">Maintained and calibrated laboratory equipment, ensuring accuracy and compliance with United Kingdom Birmingham health regulations.</w:t>
      </w:r>
    </w:p>
    <w:p>
      <w:pPr>
        <w:numPr>
          <w:ilvl w:val="0"/>
          <w:numId w:val="1001"/>
        </w:numPr>
        <w:pStyle w:val="Compact"/>
      </w:pPr>
      <w:r>
        <w:t xml:space="preserve">Prepared reagents, solutions, and samples for analysis in accordance with standardized procedures.</w:t>
      </w:r>
    </w:p>
    <w:p>
      <w:pPr>
        <w:numPr>
          <w:ilvl w:val="0"/>
          <w:numId w:val="1001"/>
        </w:numPr>
        <w:pStyle w:val="Compact"/>
      </w:pPr>
      <w:r>
        <w:t xml:space="preserve">Recorded experimental results in digital systems, ensuring data integrity and traceability for audit purposes.</w:t>
      </w:r>
    </w:p>
    <w:p>
      <w:pPr>
        <w:numPr>
          <w:ilvl w:val="0"/>
          <w:numId w:val="1001"/>
        </w:numPr>
        <w:pStyle w:val="Compact"/>
      </w:pPr>
      <w:r>
        <w:t xml:space="preserve">Collaborated with senior scientists and technicians to troubleshoot equipment malfunctions and optimize testing protocols.</w:t>
      </w:r>
    </w:p>
    <w:bookmarkEnd w:id="21"/>
    <w:bookmarkStart w:id="22" w:name="laboratory-assistant"/>
    <w:p>
      <w:pPr>
        <w:pStyle w:val="Heading3"/>
      </w:pPr>
      <w:r>
        <w:t xml:space="preserve">Laboratory Assistant</w:t>
      </w:r>
    </w:p>
    <w:p>
      <w:pPr>
        <w:pStyle w:val="FirstParagraph"/>
      </w:pPr>
      <w:r>
        <w:rPr>
          <w:bCs/>
          <w:b/>
        </w:rPr>
        <w:t xml:space="preserve">Pharmaceutical Research Lab, Birmingham, United Kingdom</w:t>
      </w:r>
      <w:r>
        <w:t xml:space="preserve"> </w:t>
      </w:r>
      <w:r>
        <w:t xml:space="preserve">| [Start Date] – [End Date]</w:t>
      </w:r>
    </w:p>
    <w:p>
      <w:pPr>
        <w:numPr>
          <w:ilvl w:val="0"/>
          <w:numId w:val="1002"/>
        </w:numPr>
        <w:pStyle w:val="Compact"/>
      </w:pPr>
      <w:r>
        <w:t xml:space="preserve">Supported research teams in drug development and quality control processes, adhering to Good Laboratory Practice (GLP) standards.</w:t>
      </w:r>
    </w:p>
    <w:p>
      <w:pPr>
        <w:numPr>
          <w:ilvl w:val="0"/>
          <w:numId w:val="1002"/>
        </w:numPr>
        <w:pStyle w:val="Compact"/>
      </w:pPr>
      <w:r>
        <w:t xml:space="preserve">Performed sample analysis using advanced instrumentation such as HPLC, GC-MS, and spectrophotometers.</w:t>
      </w:r>
    </w:p>
    <w:p>
      <w:pPr>
        <w:numPr>
          <w:ilvl w:val="0"/>
          <w:numId w:val="1002"/>
        </w:numPr>
        <w:pStyle w:val="Compact"/>
      </w:pPr>
      <w:r>
        <w:t xml:space="preserve">Managed inventory of chemicals and lab supplies, ensuring safe storage and timely procurement.</w:t>
      </w:r>
    </w:p>
    <w:p>
      <w:pPr>
        <w:numPr>
          <w:ilvl w:val="0"/>
          <w:numId w:val="1002"/>
        </w:numPr>
        <w:pStyle w:val="Compact"/>
      </w:pPr>
      <w:r>
        <w:t xml:space="preserve">Generated reports on experimental findings for internal review and external stakeholders in the United Kingdom Birmingham region.</w:t>
      </w:r>
    </w:p>
    <w:p>
      <w:pPr>
        <w:numPr>
          <w:ilvl w:val="0"/>
          <w:numId w:val="1002"/>
        </w:numPr>
        <w:pStyle w:val="Compact"/>
      </w:pPr>
      <w:r>
        <w:t xml:space="preserve">Participated in training programs to enhance technical skills related to emerging laboratory technologies.</w:t>
      </w:r>
    </w:p>
    <w:bookmarkEnd w:id="22"/>
    <w:bookmarkEnd w:id="23"/>
    <w:bookmarkStart w:id="26" w:name="educational-background"/>
    <w:p>
      <w:pPr>
        <w:pStyle w:val="Heading2"/>
      </w:pPr>
      <w:r>
        <w:t xml:space="preserve">Educational Background</w:t>
      </w:r>
    </w:p>
    <w:bookmarkStart w:id="24" w:name="nvq-level-3-in-laboratory-science"/>
    <w:p>
      <w:pPr>
        <w:pStyle w:val="Heading3"/>
      </w:pPr>
      <w:r>
        <w:t xml:space="preserve">NVQ Level 3 in Laboratory Science</w:t>
      </w:r>
    </w:p>
    <w:p>
      <w:pPr>
        <w:pStyle w:val="FirstParagraph"/>
      </w:pPr>
      <w:r>
        <w:rPr>
          <w:bCs/>
          <w:b/>
        </w:rPr>
        <w:t xml:space="preserve">Birmingham City College, United Kingdom Birmingham</w:t>
      </w:r>
      <w:r>
        <w:t xml:space="preserve"> </w:t>
      </w:r>
      <w:r>
        <w:t xml:space="preserve">| [Graduation Date]</w:t>
      </w:r>
    </w:p>
    <w:p>
      <w:pPr>
        <w:numPr>
          <w:ilvl w:val="0"/>
          <w:numId w:val="1003"/>
        </w:numPr>
        <w:pStyle w:val="Compact"/>
      </w:pPr>
      <w:r>
        <w:t xml:space="preserve">Completed coursework in analytical chemistry, microbiology, and laboratory safety protocols.</w:t>
      </w:r>
    </w:p>
    <w:p>
      <w:pPr>
        <w:numPr>
          <w:ilvl w:val="0"/>
          <w:numId w:val="1003"/>
        </w:numPr>
        <w:pStyle w:val="Compact"/>
      </w:pPr>
      <w:r>
        <w:t xml:space="preserve">Gained hands-on experience with modern lab equipment and techniques applicable to the United Kingdom Birmingham healthcare sector.</w:t>
      </w:r>
    </w:p>
    <w:bookmarkEnd w:id="24"/>
    <w:bookmarkStart w:id="25" w:name="hnc-in-biomedical-science"/>
    <w:p>
      <w:pPr>
        <w:pStyle w:val="Heading3"/>
      </w:pPr>
      <w:r>
        <w:t xml:space="preserve">HNC in Biomedical Science</w:t>
      </w:r>
    </w:p>
    <w:p>
      <w:pPr>
        <w:pStyle w:val="FirstParagraph"/>
      </w:pPr>
      <w:r>
        <w:rPr>
          <w:bCs/>
          <w:b/>
        </w:rPr>
        <w:t xml:space="preserve">University of Birmingham, United Kingdom</w:t>
      </w:r>
      <w:r>
        <w:t xml:space="preserve"> </w:t>
      </w:r>
      <w:r>
        <w:t xml:space="preserve">| [Graduation Date]</w:t>
      </w:r>
    </w:p>
    <w:p>
      <w:pPr>
        <w:numPr>
          <w:ilvl w:val="0"/>
          <w:numId w:val="1004"/>
        </w:numPr>
        <w:pStyle w:val="Compact"/>
      </w:pPr>
      <w:r>
        <w:t xml:space="preserve">Focused on biological and chemical principles relevant to laboratory diagnostics and research.</w:t>
      </w:r>
    </w:p>
    <w:p>
      <w:pPr>
        <w:numPr>
          <w:ilvl w:val="0"/>
          <w:numId w:val="1004"/>
        </w:numPr>
        <w:pStyle w:val="Compact"/>
      </w:pPr>
      <w:r>
        <w:t xml:space="preserve">Developed critical thinking skills through case studies and practical experiments in the United Kingdom Birmingham context.</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Expertise in operating laboratory equipment (e.g., centrifuges, microscopes, pipettes) and software (e.g., LabVIEW, ELN).</w:t>
      </w:r>
    </w:p>
    <w:p>
      <w:pPr>
        <w:numPr>
          <w:ilvl w:val="0"/>
          <w:numId w:val="1005"/>
        </w:numPr>
        <w:pStyle w:val="Compact"/>
      </w:pPr>
      <w:r>
        <w:rPr>
          <w:bCs/>
          <w:b/>
        </w:rPr>
        <w:t xml:space="preserve">Data Analysis:</w:t>
      </w:r>
      <w:r>
        <w:t xml:space="preserve"> </w:t>
      </w:r>
      <w:r>
        <w:t xml:space="preserve">Strong ability to interpret experimental data and generate accurate reports for United Kingdom Birmingham clients.</w:t>
      </w:r>
    </w:p>
    <w:p>
      <w:pPr>
        <w:numPr>
          <w:ilvl w:val="0"/>
          <w:numId w:val="1005"/>
        </w:numPr>
        <w:pStyle w:val="Compact"/>
      </w:pPr>
      <w:r>
        <w:rPr>
          <w:bCs/>
          <w:b/>
        </w:rPr>
        <w:t xml:space="preserve">Attention to Detail:</w:t>
      </w:r>
      <w:r>
        <w:t xml:space="preserve"> </w:t>
      </w:r>
      <w:r>
        <w:t xml:space="preserve">Meticulous in following protocols to ensure compliance with UK regulations and standards.</w:t>
      </w:r>
    </w:p>
    <w:p>
      <w:pPr>
        <w:numPr>
          <w:ilvl w:val="0"/>
          <w:numId w:val="1005"/>
        </w:numPr>
        <w:pStyle w:val="Compact"/>
      </w:pPr>
      <w:r>
        <w:rPr>
          <w:bCs/>
          <w:b/>
        </w:rPr>
        <w:t xml:space="preserve">Communication:</w:t>
      </w:r>
      <w:r>
        <w:t xml:space="preserve"> </w:t>
      </w:r>
      <w:r>
        <w:t xml:space="preserve">Effective in collaborating with cross-functional teams, including scientists, medical professionals, and administrative staff in the United Kingdom Birmingham area.</w:t>
      </w:r>
    </w:p>
    <w:p>
      <w:pPr>
        <w:numPr>
          <w:ilvl w:val="0"/>
          <w:numId w:val="1005"/>
        </w:numPr>
        <w:pStyle w:val="Compact"/>
      </w:pPr>
      <w:r>
        <w:rPr>
          <w:bCs/>
          <w:b/>
        </w:rPr>
        <w:t xml:space="preserve">Safety Awareness:</w:t>
      </w:r>
      <w:r>
        <w:t xml:space="preserve"> </w:t>
      </w:r>
      <w:r>
        <w:t xml:space="preserve">Trained in handling hazardous materials and adhering to Health and Safety Executive (HSE) guidelines specific to Birmingham laboratories.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Health and Safety at Work Act (HSWA) Certification</w:t>
      </w:r>
      <w:r>
        <w:t xml:space="preserve"> </w:t>
      </w:r>
      <w:r>
        <w:t xml:space="preserve">– [Issuing Body, Date]</w:t>
      </w:r>
    </w:p>
    <w:p>
      <w:pPr>
        <w:numPr>
          <w:ilvl w:val="0"/>
          <w:numId w:val="1006"/>
        </w:numPr>
        <w:pStyle w:val="Compact"/>
      </w:pPr>
      <w:r>
        <w:rPr>
          <w:bCs/>
          <w:b/>
        </w:rPr>
        <w:t xml:space="preserve">Basic Life Support (BLS) Training</w:t>
      </w:r>
      <w:r>
        <w:t xml:space="preserve"> </w:t>
      </w:r>
      <w:r>
        <w:t xml:space="preserve">– [Training Provider, Date]</w:t>
      </w:r>
    </w:p>
    <w:p>
      <w:pPr>
        <w:numPr>
          <w:ilvl w:val="0"/>
          <w:numId w:val="1006"/>
        </w:numPr>
        <w:pStyle w:val="Compact"/>
      </w:pPr>
      <w:r>
        <w:rPr>
          <w:bCs/>
          <w:b/>
        </w:rPr>
        <w:t xml:space="preserve">Safety Data Sheet (SDS) Management Course</w:t>
      </w:r>
      <w:r>
        <w:t xml:space="preserve"> </w:t>
      </w:r>
      <w:r>
        <w:t xml:space="preserve">– [Course Name, Date]</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Other Languages:</w:t>
      </w:r>
      <w:r>
        <w:t xml:space="preserve"> </w:t>
      </w:r>
      <w:r>
        <w:t xml:space="preserve">[e.g., Spanish, French] – Intermediate (if applicable).</w:t>
      </w:r>
    </w:p>
    <w:bookmarkEnd w:id="29"/>
    <w:bookmarkStart w:id="30" w:name="references"/>
    <w:p>
      <w:pPr>
        <w:pStyle w:val="Heading2"/>
      </w:pPr>
      <w:r>
        <w:t xml:space="preserve">References</w:t>
      </w:r>
    </w:p>
    <w:p>
      <w:pPr>
        <w:pStyle w:val="FirstParagraph"/>
      </w:pPr>
      <w:r>
        <w:t xml:space="preserve">Available upon request. Contact [Your Name] at your.email@example.com or +44 7900 000 000.</w:t>
      </w:r>
    </w:p>
    <w:p>
      <w:pPr>
        <w:pStyle w:val="BodyText"/>
      </w:pPr>
      <w:r>
        <w:t xml:space="preserve">This resume is tailored for a Laboratory Technician position in the United Kingdom Birmingham area, emphasizing skills, experience, and compliance with local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United Kingdom Birmingham</dc:title>
  <dc:creator/>
  <dc:language>en</dc:language>
  <cp:keywords/>
  <dcterms:created xsi:type="dcterms:W3CDTF">2025-12-11T10:39:40Z</dcterms:created>
  <dcterms:modified xsi:type="dcterms:W3CDTF">2025-12-11T10:39:40Z</dcterms:modified>
</cp:coreProperties>
</file>

<file path=docProps/custom.xml><?xml version="1.0" encoding="utf-8"?>
<Properties xmlns="http://schemas.openxmlformats.org/officeDocument/2006/custom-properties" xmlns:vt="http://schemas.openxmlformats.org/officeDocument/2006/docPropsVTypes"/>
</file>