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Lawyer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5" w:name="resume"/>
    <w:p>
      <w:pPr>
        <w:pStyle w:val="Heading1"/>
      </w:pPr>
      <w:r>
        <w:rPr>
          <w:bCs/>
          <w:b/>
        </w:rPr>
        <w:t xml:space="preserve">Resume</w:t>
      </w:r>
    </w:p>
    <w:bookmarkStart w:id="34" w:name="lawyer-afghanistan-kabul"/>
    <w:p>
      <w:pPr>
        <w:pStyle w:val="Heading2"/>
      </w:pPr>
      <w:r>
        <w:rPr>
          <w:bCs/>
          <w:b/>
        </w:rPr>
        <w:t xml:space="preserve">LAWYER | AFGHANISTAN KABUL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+93-XXXX-XXXX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Kabul, Afghanistan</w:t>
      </w:r>
    </w:p>
    <w:bookmarkEnd w:id="20"/>
    <w:bookmarkStart w:id="21" w:name="career-summary"/>
    <w:p>
      <w:pPr>
        <w:pStyle w:val="Heading3"/>
      </w:pPr>
      <w:r>
        <w:t xml:space="preserve">Career Summary</w:t>
      </w:r>
    </w:p>
    <w:p>
      <w:pPr>
        <w:pStyle w:val="FirstParagraph"/>
      </w:pPr>
      <w:r>
        <w:t xml:space="preserve">A dedicated and experienced lawyer with over [X years] of expertise in legal practice, focusing on civil law, corporate compliance, and human rights advocacy. As a professional in Afghanistan Kabul, I have developed a strong understanding of the region’s legal framework, cultural dynamics, and socio-political challenges. My work as a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in Afghanistan has been driven by a commitment to justice, equity, and the protection of individual rights within the complexities of local and international legal systems. This</w:t>
      </w:r>
      <w:r>
        <w:t xml:space="preserve"> </w:t>
      </w:r>
      <w:r>
        <w:rPr>
          <w:bCs/>
          <w:b/>
        </w:rPr>
        <w:t xml:space="preserve">Resume</w:t>
      </w:r>
      <w:r>
        <w:t xml:space="preserve"> </w:t>
      </w:r>
      <w:r>
        <w:t xml:space="preserve">highlights my qualifications, achievements, and contributions to legal reform in Afghanistan Kabul.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lawyer-abc-legal-firm-kabul"/>
    <w:p>
      <w:pPr>
        <w:pStyle w:val="Heading4"/>
      </w:pPr>
      <w:r>
        <w:rPr>
          <w:bCs/>
          <w:b/>
        </w:rPr>
        <w:t xml:space="preserve">LAWYER | ABC LEGAL FIRM (KABUL)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legal counsel to clients on civil litigation, contract disputes, and corporate law in Afghanistan Kabul.</w:t>
      </w:r>
    </w:p>
    <w:p>
      <w:pPr>
        <w:numPr>
          <w:ilvl w:val="0"/>
          <w:numId w:val="1001"/>
        </w:numPr>
        <w:pStyle w:val="Compact"/>
      </w:pPr>
      <w:r>
        <w:t xml:space="preserve">Represented clients in court proceedings, ensuring adherence to Afghan legal procedures and international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local NGOs and government agencies to draft legislation addressing human rights concerns in Kabul.</w:t>
      </w:r>
    </w:p>
    <w:p>
      <w:pPr>
        <w:numPr>
          <w:ilvl w:val="0"/>
          <w:numId w:val="1001"/>
        </w:numPr>
        <w:pStyle w:val="Compact"/>
      </w:pPr>
      <w:r>
        <w:t xml:space="preserve">Conducted legal workshops for community leaders, emphasizing the importance of rule of law in Afghanistan’s evolving landscape.</w:t>
      </w:r>
    </w:p>
    <w:bookmarkEnd w:id="22"/>
    <w:bookmarkStart w:id="23" w:name="junior-lawyer-xyz-legal-center-kabul"/>
    <w:p>
      <w:pPr>
        <w:pStyle w:val="Heading4"/>
      </w:pPr>
      <w:r>
        <w:rPr>
          <w:bCs/>
          <w:b/>
        </w:rPr>
        <w:t xml:space="preserve">JUNIOR LAWYER | XYZ LEGAL CENTER (KABUL)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case preparation, legal research, and document drafting for high-profile cases in Kabul’s judiciary system.</w:t>
      </w:r>
    </w:p>
    <w:p>
      <w:pPr>
        <w:numPr>
          <w:ilvl w:val="0"/>
          <w:numId w:val="1002"/>
        </w:numPr>
        <w:pStyle w:val="Compact"/>
      </w:pPr>
      <w:r>
        <w:t xml:space="preserve">Supported pro bono initiatives to provide free legal services to underserved populations in Afghanistan Kabul.</w:t>
      </w:r>
    </w:p>
    <w:p>
      <w:pPr>
        <w:numPr>
          <w:ilvl w:val="0"/>
          <w:numId w:val="1002"/>
        </w:numPr>
        <w:pStyle w:val="Compact"/>
      </w:pPr>
      <w:r>
        <w:t xml:space="preserve">Developed expertise in Afghan civil law, including property rights, family law, and labor regulations.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partners to enhance legal literacy among local communities.</w:t>
      </w:r>
    </w:p>
    <w:bookmarkEnd w:id="23"/>
    <w:bookmarkStart w:id="24" w:name="X40d61e5cce81390a962a21877c4d57cb4982fb6"/>
    <w:p>
      <w:pPr>
        <w:pStyle w:val="Heading4"/>
      </w:pPr>
      <w:r>
        <w:rPr>
          <w:bCs/>
          <w:b/>
        </w:rPr>
        <w:t xml:space="preserve">LEGAL INTERN | AFGHANISTAN MINISTRY OF JUSTICE</w:t>
      </w:r>
    </w:p>
    <w:p>
      <w:pPr>
        <w:pStyle w:val="FirstParagraph"/>
      </w:pPr>
      <w:r>
        <w:rPr>
          <w:iCs/>
          <w:i/>
        </w:rPr>
        <w:t xml:space="preserve">July 2014 – May 2015</w:t>
      </w:r>
    </w:p>
    <w:p>
      <w:pPr>
        <w:numPr>
          <w:ilvl w:val="0"/>
          <w:numId w:val="1003"/>
        </w:numPr>
        <w:pStyle w:val="Compact"/>
      </w:pPr>
      <w:r>
        <w:t xml:space="preserve">Interned in the Ministry of Justice, contributing to the drafting of legal policies and administrative procedures.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legal drafting, case management, and client communication under the supervision of senior attorneys.</w:t>
      </w:r>
    </w:p>
    <w:p>
      <w:pPr>
        <w:numPr>
          <w:ilvl w:val="0"/>
          <w:numId w:val="1003"/>
        </w:numPr>
        <w:pStyle w:val="Compact"/>
      </w:pPr>
      <w:r>
        <w:t xml:space="preserve">Supported initiatives to modernize judicial processes in Afghanistan Kabul, focusing on transparency and efficiency.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bff47b4ff8d0f545081f61b3e7a4c4fb2164872"/>
    <w:p>
      <w:pPr>
        <w:pStyle w:val="Heading4"/>
      </w:pPr>
      <w:r>
        <w:rPr>
          <w:bCs/>
          <w:b/>
        </w:rPr>
        <w:t xml:space="preserve">Bachelor of Laws (LL.B.) | AFGHANISTAN UNIVERSITY OF LAW</w:t>
      </w:r>
    </w:p>
    <w:p>
      <w:pPr>
        <w:pStyle w:val="FirstParagraph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4"/>
        </w:numPr>
        <w:pStyle w:val="Compact"/>
      </w:pPr>
      <w:r>
        <w:t xml:space="preserve">Coursera courses on international human rights law and comparative legal systems.</w:t>
      </w:r>
    </w:p>
    <w:p>
      <w:pPr>
        <w:numPr>
          <w:ilvl w:val="0"/>
          <w:numId w:val="1004"/>
        </w:numPr>
        <w:pStyle w:val="Compact"/>
      </w:pPr>
      <w:r>
        <w:t xml:space="preserve">Participated in moot court competitions, gaining recognition for advocacy skills in Afghan legal contexts.</w:t>
      </w:r>
    </w:p>
    <w:bookmarkEnd w:id="26"/>
    <w:bookmarkStart w:id="27" w:name="Xcc28c4668a151832a4d5b823cf77cde5cee585a"/>
    <w:p>
      <w:pPr>
        <w:pStyle w:val="Heading4"/>
      </w:pPr>
      <w:r>
        <w:rPr>
          <w:bCs/>
          <w:b/>
        </w:rPr>
        <w:t xml:space="preserve">Master of Laws (LL.M.) | INTERNATIONAL INSTITUTE OF HUMAN RIGHTS</w:t>
      </w:r>
    </w:p>
    <w:p>
      <w:pPr>
        <w:pStyle w:val="FirstParagraph"/>
      </w:pPr>
      <w:r>
        <w:rPr>
          <w:iCs/>
          <w:i/>
        </w:rPr>
        <w:t xml:space="preserve">Graduated: June 2016</w:t>
      </w:r>
    </w:p>
    <w:p>
      <w:pPr>
        <w:numPr>
          <w:ilvl w:val="0"/>
          <w:numId w:val="1005"/>
        </w:numPr>
        <w:pStyle w:val="Compact"/>
      </w:pPr>
      <w:r>
        <w:t xml:space="preserve">Focused on human rights, transitional justice, and post-conflict legal reforms.</w:t>
      </w:r>
    </w:p>
    <w:p>
      <w:pPr>
        <w:numPr>
          <w:ilvl w:val="0"/>
          <w:numId w:val="1005"/>
        </w:numPr>
        <w:pStyle w:val="Compact"/>
      </w:pPr>
      <w:r>
        <w:t xml:space="preserve">Conducted research on legal challenges in Afghanistan Kabul, published in academic journals.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Legal Research &amp; Analysis:</w:t>
      </w:r>
      <w:r>
        <w:t xml:space="preserve"> </w:t>
      </w:r>
      <w:r>
        <w:t xml:space="preserve">Proficient in analyzing case law, statutes, and legal precedents relevant to Afghanistan’s legal system.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Courtroom Advocacy:</w:t>
      </w:r>
      <w:r>
        <w:t xml:space="preserve"> </w:t>
      </w:r>
      <w:r>
        <w:t xml:space="preserve">Skilled in representing clients in civil and criminal proceedings within Kabul’s judiciary.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Legal Drafting:</w:t>
      </w:r>
      <w:r>
        <w:t xml:space="preserve"> </w:t>
      </w:r>
      <w:r>
        <w:t xml:space="preserve">Experienced in drafting contracts, wills, and litigation documents tailored to Afghan legal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Dari and Pashto, with intermediate English proficiency for international collaboration.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Litigation Management:</w:t>
      </w:r>
      <w:r>
        <w:t xml:space="preserve"> </w:t>
      </w:r>
      <w:r>
        <w:t xml:space="preserve">Expertise in managing complex cases from filing to resolution, ensuring compliance with procedural rules.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Legal Consulting:</w:t>
      </w:r>
      <w:r>
        <w:t xml:space="preserve"> </w:t>
      </w:r>
      <w:r>
        <w:t xml:space="preserve">Provided strategic advice to businesses and individuals on regulatory compliance and dispute resolution in Kabul.</w:t>
      </w:r>
    </w:p>
    <w:bookmarkEnd w:id="29"/>
    <w:bookmarkStart w:id="30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Afghanistan Bar Association (ABA) Certification</w:t>
      </w:r>
      <w:r>
        <w:t xml:space="preserve"> </w:t>
      </w:r>
      <w:r>
        <w:t xml:space="preserve">–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Human Rights Law and Practice Course (International Human Rights Law)</w:t>
      </w:r>
      <w:r>
        <w:t xml:space="preserve"> </w:t>
      </w:r>
      <w:r>
        <w:t xml:space="preserve">– 2016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Corporate Compliance and Governance</w:t>
      </w:r>
      <w:r>
        <w:t xml:space="preserve"> </w:t>
      </w:r>
      <w:r>
        <w:t xml:space="preserve">–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Litigation Skills Workshop (Kabul Legal Training Center)</w:t>
      </w:r>
      <w:r>
        <w:t xml:space="preserve"> </w:t>
      </w:r>
      <w:r>
        <w:t xml:space="preserve">– 2020</w:t>
      </w:r>
    </w:p>
    <w:bookmarkEnd w:id="30"/>
    <w:bookmarkStart w:id="31" w:name="projects-contributions"/>
    <w:p>
      <w:pPr>
        <w:pStyle w:val="Heading3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Community Legal Aid Initiative (Kabul, 2019–2021):</w:t>
      </w:r>
      <w:r>
        <w:t xml:space="preserve"> </w:t>
      </w:r>
      <w:r>
        <w:t xml:space="preserve">Led a team to provide free legal services to marginalized groups, including women and children, in Afghanistan Kabul. This project resolved over 500 cases related to domestic violence and land disputes.</w:t>
      </w:r>
    </w:p>
    <w:p>
      <w:pPr>
        <w:pStyle w:val="BodyText"/>
      </w:pPr>
      <w:r>
        <w:rPr>
          <w:bCs/>
          <w:b/>
        </w:rPr>
        <w:t xml:space="preserve">Legal Reform Advocacy (2020):</w:t>
      </w:r>
      <w:r>
        <w:t xml:space="preserve"> </w:t>
      </w:r>
      <w:r>
        <w:t xml:space="preserve">Collaborated with the Afghan Ministry of Justice to draft a bill aimed at improving access to justice for rural populations, focusing on Kabul’s legal infrastructure.</w:t>
      </w:r>
    </w:p>
    <w:p>
      <w:pPr>
        <w:pStyle w:val="BodyText"/>
      </w:pPr>
      <w:r>
        <w:rPr>
          <w:bCs/>
          <w:b/>
        </w:rPr>
        <w:t xml:space="preserve">Public Awareness Campaigns:</w:t>
      </w:r>
      <w:r>
        <w:t xml:space="preserve"> </w:t>
      </w:r>
      <w:r>
        <w:t xml:space="preserve">Organized seminars and workshops in Kabul to educate citizens about their legal rights under Afghan law, emphasizing the role of</w:t>
      </w:r>
      <w:r>
        <w:t xml:space="preserve"> </w:t>
      </w:r>
      <w:r>
        <w:rPr>
          <w:bCs/>
          <w:b/>
        </w:rPr>
        <w:t xml:space="preserve">Lawyer</w:t>
      </w:r>
      <w:r>
        <w:t xml:space="preserve">s in fostering a fair society.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Dari (Native)</w:t>
      </w:r>
    </w:p>
    <w:p>
      <w:pPr>
        <w:numPr>
          <w:ilvl w:val="0"/>
          <w:numId w:val="1008"/>
        </w:numPr>
        <w:pStyle w:val="Compact"/>
      </w:pPr>
      <w:r>
        <w:t xml:space="preserve">Pashto (Fluent)</w:t>
      </w:r>
    </w:p>
    <w:p>
      <w:pPr>
        <w:numPr>
          <w:ilvl w:val="0"/>
          <w:numId w:val="1008"/>
        </w:numPr>
        <w:pStyle w:val="Compact"/>
      </w:pPr>
      <w:r>
        <w:t xml:space="preserve">English (Intermediate – reading, writing, and basic speaking)</w:t>
      </w:r>
    </w:p>
    <w:bookmarkEnd w:id="32"/>
    <w:bookmarkStart w:id="33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Afghanistan Bar Association and the Kabul Legal Society.</w:t>
      </w:r>
    </w:p>
    <w:p>
      <w:pPr>
        <w:pStyle w:val="BodyText"/>
      </w:pPr>
      <w:r>
        <w:rPr>
          <w:bCs/>
          <w:b/>
        </w:rPr>
        <w:t xml:space="preserve">Civic Engagement:</w:t>
      </w:r>
      <w:r>
        <w:t xml:space="preserve"> </w:t>
      </w:r>
      <w:r>
        <w:t xml:space="preserve">Volunteered with local NGOs to support legal education for youth in Kabul, promoting awareness of human rights and constitutional principles.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articles on legal challenges in Afghanistan, published in national and international journals. Example: “Legal Reforms in Post-Taliban Afghanistan” (2021).</w:t>
      </w:r>
    </w:p>
    <w:bookmarkEnd w:id="33"/>
    <w:p>
      <w:pPr>
        <w:pStyle w:val="BodyText"/>
      </w:pPr>
      <w:r>
        <w:rPr>
          <w:iCs/>
          <w:i/>
        </w:rPr>
        <w:t xml:space="preserve">This resume is tailored for the role of a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Lawyer</w:t>
      </w:r>
      <w:r>
        <w:rPr>
          <w:iCs/>
          <w:i/>
        </w:rPr>
        <w:t xml:space="preserve"> </w:t>
      </w:r>
      <w:r>
        <w:rPr>
          <w:iCs/>
          <w:i/>
        </w:rPr>
        <w:t xml:space="preserve">in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Afghanistan Kabul</w:t>
      </w:r>
      <w:r>
        <w:rPr>
          <w:iCs/>
          <w:i/>
        </w:rPr>
        <w:t xml:space="preserve">, emphasizing local expertise and dedication to justice.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Lawyer Resume - Afghanistan Kabul</dc:title>
  <dc:creator/>
  <dc:language>en</dc:language>
  <cp:keywords/>
  <dcterms:created xsi:type="dcterms:W3CDTF">2026-09-27T11:15:16Z</dcterms:created>
  <dcterms:modified xsi:type="dcterms:W3CDTF">2026-09-27T11:15:16Z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