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john-aung"/>
    <w:p>
      <w:pPr>
        <w:pStyle w:val="Heading1"/>
      </w:pPr>
      <w:r>
        <w:t xml:space="preserve">John Aung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john.aung@example.com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+95 9 123 456 789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p>
      <w:r>
        <w:pict>
          <v:rect style="width:0;height:1.5pt" o:hralign="center" o:hrstd="t" o:hr="t"/>
        </w:pict>
      </w:r>
    </w:p>
    <w:bookmarkStart w:id="20" w:name="X9b85de5d44d0d8519c46b579bf9acc2cb437704"/>
    <w:p>
      <w:pPr>
        <w:pStyle w:val="Heading2"/>
      </w:pPr>
      <w:r>
        <w:rPr>
          <w:iCs/>
          <w:i/>
        </w:rPr>
        <w:t xml:space="preserve">Resume of a Dedicated Lawyer in Myanmar Yangon</w:t>
      </w:r>
    </w:p>
    <w:p>
      <w:pPr>
        <w:pStyle w:val="FirstParagraph"/>
      </w:pPr>
      <w:r>
        <w:t xml:space="preserve">A passionate and experienced legal professional with over a decade of expertise in navigating the complexities of the Myanmar Yangon legal system. As a qualified Lawyer, I specialize in corporate law, dispute resolution, and human rights advocacy, providing tailored solutions to clients across diverse industries. My career has been defined by a commitment to justice, integrity, and excellence in legal practice within the dynamic landscape of Myanmar Yangon.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Lawyer in Myanmar Yangon, I have dedicated my professional life to upholding the rule of law and supporting clients through intricate legal challenges. With a deep understanding of Myanmar’s legal framework, including its evolving regulatory environment and cultural nuances, I have built a reputation as a trusted advisor. My Resume reflects years of hands-on experience in drafting contracts, representing clients in court, and advocating for equitable solutions in both civil and commercial matters. A Lawyer in Myanmar Yangon must not only master legal theories but also adapt to local practices—something I have consistently achieved through my work with international organizations, local businesses, and community groups.</w:t>
      </w:r>
    </w:p>
    <w:bookmarkEnd w:id="21"/>
    <w:bookmarkStart w:id="22" w:name="legal-expertise"/>
    <w:p>
      <w:pPr>
        <w:pStyle w:val="Heading2"/>
      </w:pPr>
      <w:r>
        <w:t xml:space="preserve">Legal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on business formations, mergers, and compliance with Myanmar’s regulatory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Criminal Defense:</w:t>
      </w:r>
      <w:r>
        <w:t xml:space="preserve"> </w:t>
      </w:r>
      <w:r>
        <w:t xml:space="preserve">Representing clients in high-profile cases within the courts of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Human Rights Advocacy:</w:t>
      </w:r>
      <w:r>
        <w:t xml:space="preserve"> </w:t>
      </w:r>
      <w:r>
        <w:t xml:space="preserve">Working with NGOs to protect the rights of marginalized communities in Yangon and beyond.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Mediating conflicts through negotiation, arbitration, and litigation, with a focus on client-centric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Land and Property Law:</w:t>
      </w:r>
      <w:r>
        <w:t xml:space="preserve"> </w:t>
      </w:r>
      <w:r>
        <w:t xml:space="preserve">Guiding clients through the complexities of land ownership and title registration in Myanmar Yangon.</w:t>
      </w:r>
    </w:p>
    <w:bookmarkEnd w:id="22"/>
    <w:bookmarkStart w:id="25" w:name="past-legal-experience"/>
    <w:p>
      <w:pPr>
        <w:pStyle w:val="Heading2"/>
      </w:pPr>
      <w:r>
        <w:t xml:space="preserve">Past Legal Experience</w:t>
      </w:r>
    </w:p>
    <w:bookmarkStart w:id="23" w:name="senior-lawyer-aung-associates-yangon"/>
    <w:p>
      <w:pPr>
        <w:pStyle w:val="Heading3"/>
      </w:pPr>
      <w:r>
        <w:t xml:space="preserve">Senior Lawyer | Aung &amp; Associates, Yangon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over 50 multinational corporations operating in Myanmar Yangon, ensuring compliance with local laws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Successfully represented clients in high-stakes commercial disputes, securing favorable verdicts in the courts of Yangon.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Lawyers on emerging legal trends in Myanmar’s rapidly evolving market.</w:t>
      </w:r>
    </w:p>
    <w:bookmarkEnd w:id="23"/>
    <w:bookmarkStart w:id="24" w:name="legal-intern-yangon-bar-association"/>
    <w:p>
      <w:pPr>
        <w:pStyle w:val="Heading3"/>
      </w:pPr>
      <w:r>
        <w:t xml:space="preserve">Legal Intern | Yangon Bar Association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drafting legal documents and conducting research for cases involving civil rights and administrative law.</w:t>
      </w:r>
    </w:p>
    <w:p>
      <w:pPr>
        <w:numPr>
          <w:ilvl w:val="0"/>
          <w:numId w:val="1003"/>
        </w:numPr>
        <w:pStyle w:val="Compact"/>
      </w:pPr>
      <w:r>
        <w:t xml:space="preserve">Gained firsthand experience in the daily operations of the Myanmar Yangon legal system, including court proceedings and client consultations.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69bf9aa051e31714c1bf46216cf3735465fa75"/>
    <w:p>
      <w:pPr>
        <w:pStyle w:val="Heading3"/>
      </w:pPr>
      <w:r>
        <w:t xml:space="preserve">LL.B. (Hons) in Law | University of Law, Myanmar (Yangon)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Awarded the Dean’s List for academic excellence, with a focus on constitutional law and international human rights.</w:t>
      </w:r>
    </w:p>
    <w:bookmarkEnd w:id="26"/>
    <w:bookmarkStart w:id="27" w:name="X7ea8b61b3db18173c50f255f58e1fd9f53a7fab"/>
    <w:p>
      <w:pPr>
        <w:pStyle w:val="Heading3"/>
      </w:pPr>
      <w:r>
        <w:t xml:space="preserve">Postgraduate Diploma in Legal Practice | Myanmar Bar Council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Completed rigorous training in legal ethics, courtroom procedures, and client management, preparing for practice as a Lawyer in Myanmar Yangon.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Burmese and English; intermediate knowledge of Thai and Chinese (for business negotiations).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using local legal databases and international resources to support cases.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explaining complex legal matters in accessible terms, ensuring transparency for clients in Myanmar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Courtroom Advocacy:</w:t>
      </w:r>
      <w:r>
        <w:t xml:space="preserve"> </w:t>
      </w:r>
      <w:r>
        <w:t xml:space="preserve">Strong litigation skills with a track record of securing favorable outcomes in Yangon’s courts.</w:t>
      </w:r>
    </w:p>
    <w:bookmarkEnd w:id="29"/>
    <w:bookmarkStart w:id="30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Bar Association of Myanmar (BAM)</w:t>
      </w:r>
    </w:p>
    <w:p>
      <w:pPr>
        <w:numPr>
          <w:ilvl w:val="0"/>
          <w:numId w:val="1005"/>
        </w:numPr>
        <w:pStyle w:val="Compact"/>
      </w:pPr>
      <w:r>
        <w:t xml:space="preserve">Certified Mediator, International Dispute Resolution Center (IDRC)</w:t>
      </w:r>
    </w:p>
    <w:p>
      <w:pPr>
        <w:numPr>
          <w:ilvl w:val="0"/>
          <w:numId w:val="1005"/>
        </w:numPr>
        <w:pStyle w:val="Compact"/>
      </w:pPr>
      <w:r>
        <w:t xml:space="preserve">Training in Human Rights Law by the United Nations Development Programme (UNDP), Yangon Office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Lawyer in Myanmar Yangon, I actively participate in pro bono initiatives to support underserved communities. This includes:</w:t>
      </w:r>
    </w:p>
    <w:p>
      <w:pPr>
        <w:numPr>
          <w:ilvl w:val="0"/>
          <w:numId w:val="1006"/>
        </w:numPr>
        <w:pStyle w:val="Compact"/>
      </w:pPr>
      <w:r>
        <w:t xml:space="preserve">Providing free legal clinics for low-income individuals facing housing disputes.</w:t>
      </w:r>
    </w:p>
    <w:p>
      <w:pPr>
        <w:numPr>
          <w:ilvl w:val="0"/>
          <w:numId w:val="1006"/>
        </w:numPr>
        <w:pStyle w:val="Compact"/>
      </w:pPr>
      <w:r>
        <w:t xml:space="preserve">Collaborating with local NGOs to draft policy recommendations for legal reforms in Yangon.</w:t>
      </w:r>
    </w:p>
    <w:bookmarkEnd w:id="31"/>
    <w:bookmarkStart w:id="32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 Resume like mine is a testament to years of dedication to the legal profession in Myanmar Yangon. I combine theoretical knowledge with practical experience, ensuring that clients receive strategic, results-driven representation. Whether navigating the intricacies of corporate law or advocating for individual rights, I approach each case with professionalism and empathy. As a Lawyer in Myanmar Yangon, I am committed to fostering trust and delivering excellence in every legal matter.</w:t>
      </w:r>
    </w:p>
    <w:bookmarkEnd w:id="32"/>
    <w:bookmarkStart w:id="33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inquiries or to discuss legal matters, please contact me via email at john.aung@example.com or call +95 9 123 456 789. I look forward to assisting you in achieving your legal goals in Myanmar Yangon.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Myanmar Yangon</dc:title>
  <dc:creator/>
  <dc:language>en</dc:language>
  <cp:keywords/>
  <dcterms:created xsi:type="dcterms:W3CDTF">2026-09-26T14:52:09Z</dcterms:created>
  <dcterms:modified xsi:type="dcterms:W3CDTF">2026-09-26T14:52:09Z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