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Lawyer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2" w:name="resume-of-your-name"/>
    <w:p>
      <w:pPr>
        <w:pStyle w:val="Heading1"/>
      </w:pPr>
      <w:r>
        <w:t xml:space="preserve">Resume of [Your Name]</w:t>
      </w:r>
    </w:p>
    <w:p>
      <w:pPr>
        <w:pStyle w:val="FirstParagraph"/>
      </w:pPr>
      <w:r>
        <w:rPr>
          <w:bCs/>
          <w:b/>
        </w:rPr>
        <w:t xml:space="preserve">Lawyer | United Kingdom Manchester</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[Your Address], Manchester, M1 1AA, United Kingdom</w:t>
      </w:r>
      <w:r>
        <w:br/>
      </w:r>
      <w:r>
        <w:rPr>
          <w:bCs/>
          <w:b/>
        </w:rPr>
        <w:t xml:space="preserve">Email:</w:t>
      </w:r>
      <w:r>
        <w:t xml:space="preserve"> </w:t>
      </w:r>
      <w:r>
        <w:t xml:space="preserve">[Your Email Address]</w:t>
      </w:r>
      <w:r>
        <w:br/>
      </w:r>
      <w:r>
        <w:rPr>
          <w:bCs/>
          <w:b/>
        </w:rPr>
        <w:t xml:space="preserve">Phone:</w:t>
      </w:r>
      <w:r>
        <w:t xml:space="preserve"> </w:t>
      </w:r>
      <w:r>
        <w:t xml:space="preserve">+44 7900 987654</w:t>
      </w:r>
      <w:r>
        <w:br/>
      </w:r>
      <w:r>
        <w:rPr>
          <w:bCs/>
          <w:b/>
        </w:rPr>
        <w:t xml:space="preserve">LinkedIn:</w:t>
      </w:r>
      <w:r>
        <w:t xml:space="preserve"> </w:t>
      </w:r>
      <w:r>
        <w:t xml:space="preserve">linkedin.com/in/[Your Profile]</w:t>
      </w:r>
    </w:p>
    <w:bookmarkEnd w:id="20"/>
    <w:p>
      <w:r>
        <w:pict>
          <v:rect style="width:0;height:1.5pt" o:hralign="center" o:hrstd="t" o:hr="t"/>
        </w:pict>
      </w:r>
    </w:p>
    <w:bookmarkStart w:id="21" w:name="professional-summary"/>
    <w:p>
      <w:pPr>
        <w:pStyle w:val="Heading2"/>
      </w:pPr>
      <w:r>
        <w:t xml:space="preserve">Professional Summary</w:t>
      </w:r>
    </w:p>
    <w:p>
      <w:pPr>
        <w:pStyle w:val="FirstParagraph"/>
      </w:pPr>
      <w:r>
        <w:t xml:space="preserve">A dedicated and experienced lawyer with a strong focus on [specific legal area, e.g., corporate law, family law, criminal defense] in the United Kingdom Manchester region. With [X years] of expertise in navigating the complexities of UK legal frameworks, I have consistently delivered results for clients across diverse sectors. My work is rooted in a deep understanding of Manchester's dynamic business environment and the unique legal challenges faced by individuals and organizations in this thriving city. As a licensed practitioner with a commitment to ethical standards, I am passionate about advocating for justice, resolving disputes efficiently, and providing strategic legal guidance tailored to the needs of clients in United Kingdom Manchester.</w:t>
      </w:r>
    </w:p>
    <w:bookmarkEnd w:id="21"/>
    <w:p>
      <w:r>
        <w:pict>
          <v:rect style="width:0;height:1.5pt" o:hralign="center" o:hrstd="t" o:hr="t"/>
        </w:pict>
      </w:r>
    </w:p>
    <w:bookmarkStart w:id="25" w:name="professional-experience"/>
    <w:p>
      <w:pPr>
        <w:pStyle w:val="Heading2"/>
      </w:pPr>
      <w:r>
        <w:t xml:space="preserve">Professional Experience</w:t>
      </w:r>
    </w:p>
    <w:bookmarkStart w:id="22" w:name="senior-lawyer-firm-name-manchester-uk"/>
    <w:p>
      <w:pPr>
        <w:pStyle w:val="Heading3"/>
      </w:pPr>
      <w:r>
        <w:t xml:space="preserve">Senior Lawyer | [Firm Name], Manchester, UK</w:t>
      </w:r>
    </w:p>
    <w:p>
      <w:pPr>
        <w:pStyle w:val="FirstParagraph"/>
      </w:pPr>
      <w:r>
        <w:rPr>
          <w:iCs/>
          <w:i/>
        </w:rPr>
        <w:t xml:space="preserve">January 2018 – Present</w:t>
      </w:r>
    </w:p>
    <w:p>
      <w:pPr>
        <w:numPr>
          <w:ilvl w:val="0"/>
          <w:numId w:val="1001"/>
        </w:numPr>
        <w:pStyle w:val="Compact"/>
      </w:pPr>
      <w:r>
        <w:t xml:space="preserve">Provided legal counsel to clients in corporate law, including mergers and acquisitions, contract drafting, and compliance with UK regulations.</w:t>
      </w:r>
    </w:p>
    <w:p>
      <w:pPr>
        <w:numPr>
          <w:ilvl w:val="0"/>
          <w:numId w:val="1001"/>
        </w:numPr>
        <w:pStyle w:val="Compact"/>
      </w:pPr>
      <w:r>
        <w:t xml:space="preserve">Represented clients in Manchester-based courts and tribunals, achieving favorable outcomes in complex civil litigation cases.</w:t>
      </w:r>
    </w:p>
    <w:p>
      <w:pPr>
        <w:numPr>
          <w:ilvl w:val="0"/>
          <w:numId w:val="1001"/>
        </w:numPr>
        <w:pStyle w:val="Compact"/>
      </w:pPr>
      <w:r>
        <w:t xml:space="preserve">Collaborated with local businesses across the United Kingdom Manchester area to ensure adherence to employment laws and data protection standards (GDPR).</w:t>
      </w:r>
    </w:p>
    <w:p>
      <w:pPr>
        <w:numPr>
          <w:ilvl w:val="0"/>
          <w:numId w:val="1001"/>
        </w:numPr>
        <w:pStyle w:val="Compact"/>
      </w:pPr>
      <w:r>
        <w:t xml:space="preserve">Mentored junior lawyers and legal professionals, fostering a culture of excellence and integrity within the firm.</w:t>
      </w:r>
    </w:p>
    <w:p>
      <w:pPr>
        <w:numPr>
          <w:ilvl w:val="0"/>
          <w:numId w:val="1001"/>
        </w:numPr>
        <w:pStyle w:val="Compact"/>
      </w:pPr>
      <w:r>
        <w:t xml:space="preserve">Contributed to community initiatives by offering pro bono services through Manchester Legal Aid Society.</w:t>
      </w:r>
    </w:p>
    <w:bookmarkEnd w:id="22"/>
    <w:bookmarkStart w:id="23" w:name="associate-lawyer-firm-name-manchester-uk"/>
    <w:p>
      <w:pPr>
        <w:pStyle w:val="Heading3"/>
      </w:pPr>
      <w:r>
        <w:t xml:space="preserve">Associate Lawyer | [Firm Name], Manchester, UK</w:t>
      </w:r>
    </w:p>
    <w:p>
      <w:pPr>
        <w:pStyle w:val="FirstParagraph"/>
      </w:pPr>
      <w:r>
        <w:rPr>
          <w:iCs/>
          <w:i/>
        </w:rPr>
        <w:t xml:space="preserve">June 2015 – December 2017</w:t>
      </w:r>
    </w:p>
    <w:p>
      <w:pPr>
        <w:numPr>
          <w:ilvl w:val="0"/>
          <w:numId w:val="1002"/>
        </w:numPr>
        <w:pStyle w:val="Compact"/>
      </w:pPr>
      <w:r>
        <w:t xml:space="preserve">Assisted in the preparation of legal documents, including litigation filings and corporate agreements for clients across the United Kingdom Manchester region.</w:t>
      </w:r>
    </w:p>
    <w:p>
      <w:pPr>
        <w:numPr>
          <w:ilvl w:val="0"/>
          <w:numId w:val="1002"/>
        </w:numPr>
        <w:pStyle w:val="Compact"/>
      </w:pPr>
      <w:r>
        <w:t xml:space="preserve">Conducted legal research and drafted memoranda on emerging UK laws, ensuring clients remained informed about regulatory changes.</w:t>
      </w:r>
    </w:p>
    <w:p>
      <w:pPr>
        <w:numPr>
          <w:ilvl w:val="0"/>
          <w:numId w:val="1002"/>
        </w:numPr>
        <w:pStyle w:val="Compact"/>
      </w:pPr>
      <w:r>
        <w:t xml:space="preserve">Supported senior lawyers in trials and negotiations, gaining hands-on experience in high-stakes disputes involving Manchester-based corporations.</w:t>
      </w:r>
    </w:p>
    <w:p>
      <w:pPr>
        <w:numPr>
          <w:ilvl w:val="0"/>
          <w:numId w:val="1002"/>
        </w:numPr>
        <w:pStyle w:val="Compact"/>
      </w:pPr>
      <w:r>
        <w:t xml:space="preserve">Developed strong relationships with local stakeholders, including Manchester City Council and regional business associations, to enhance the firm’s reputation.</w:t>
      </w:r>
    </w:p>
    <w:bookmarkEnd w:id="23"/>
    <w:bookmarkStart w:id="24" w:name="legal-intern-firm-name-manchester-uk"/>
    <w:p>
      <w:pPr>
        <w:pStyle w:val="Heading3"/>
      </w:pPr>
      <w:r>
        <w:t xml:space="preserve">Legal Intern | [Firm Name], Manchester, UK</w:t>
      </w:r>
    </w:p>
    <w:p>
      <w:pPr>
        <w:pStyle w:val="FirstParagraph"/>
      </w:pPr>
      <w:r>
        <w:rPr>
          <w:iCs/>
          <w:i/>
        </w:rPr>
        <w:t xml:space="preserve">Summer 2014</w:t>
      </w:r>
    </w:p>
    <w:p>
      <w:pPr>
        <w:numPr>
          <w:ilvl w:val="0"/>
          <w:numId w:val="1003"/>
        </w:numPr>
        <w:pStyle w:val="Compact"/>
      </w:pPr>
      <w:r>
        <w:t xml:space="preserve">Supported the firm’s legal team in preparing case strategies for clients in Manchester, focusing on family law and property disputes.</w:t>
      </w:r>
    </w:p>
    <w:p>
      <w:pPr>
        <w:numPr>
          <w:ilvl w:val="0"/>
          <w:numId w:val="1003"/>
        </w:numPr>
        <w:pStyle w:val="Compact"/>
      </w:pPr>
      <w:r>
        <w:t xml:space="preserve">Gained practical insight into the UK legal system through direct involvement in court proceedings and client consultations.</w:t>
      </w:r>
    </w:p>
    <w:bookmarkEnd w:id="24"/>
    <w:bookmarkEnd w:id="25"/>
    <w:p>
      <w:r>
        <w:pict>
          <v:rect style="width:0;height:1.5pt" o:hralign="center" o:hrstd="t" o:hr="t"/>
        </w:pict>
      </w:r>
    </w:p>
    <w:bookmarkStart w:id="28" w:name="education"/>
    <w:p>
      <w:pPr>
        <w:pStyle w:val="Heading2"/>
      </w:pPr>
      <w:r>
        <w:t xml:space="preserve">Education</w:t>
      </w:r>
    </w:p>
    <w:bookmarkStart w:id="26" w:name="X84a0e831f2e1fdad2b41c88a366da1cb3e3207d"/>
    <w:p>
      <w:pPr>
        <w:pStyle w:val="Heading3"/>
      </w:pPr>
      <w:r>
        <w:t xml:space="preserve">LLB (Hons) in Law | [University Name], Manchester, UK</w:t>
      </w:r>
    </w:p>
    <w:p>
      <w:pPr>
        <w:pStyle w:val="FirstParagraph"/>
      </w:pPr>
      <w:r>
        <w:rPr>
          <w:iCs/>
          <w:i/>
        </w:rPr>
        <w:t xml:space="preserve">Graduated: 2014</w:t>
      </w:r>
    </w:p>
    <w:p>
      <w:pPr>
        <w:numPr>
          <w:ilvl w:val="0"/>
          <w:numId w:val="1004"/>
        </w:numPr>
        <w:pStyle w:val="Compact"/>
      </w:pPr>
      <w:r>
        <w:t xml:space="preserve">Relevant coursework included English legal system, contract law, and human rights law.</w:t>
      </w:r>
    </w:p>
    <w:p>
      <w:pPr>
        <w:numPr>
          <w:ilvl w:val="0"/>
          <w:numId w:val="1004"/>
        </w:numPr>
        <w:pStyle w:val="Compact"/>
      </w:pPr>
      <w:r>
        <w:t xml:space="preserve">Member of the Manchester Law Society, actively participating in networking events and workshops.</w:t>
      </w:r>
    </w:p>
    <w:bookmarkEnd w:id="26"/>
    <w:bookmarkStart w:id="27" w:name="X6cebfc38ad7b7223ed76d44fa23ec2f1a71e141"/>
    <w:p>
      <w:pPr>
        <w:pStyle w:val="Heading3"/>
      </w:pPr>
      <w:r>
        <w:t xml:space="preserve">Bar Professional Training Course (BPTC) | [Institution Name], London, UK</w:t>
      </w:r>
    </w:p>
    <w:p>
      <w:pPr>
        <w:pStyle w:val="FirstParagraph"/>
      </w:pPr>
      <w:r>
        <w:rPr>
          <w:iCs/>
          <w:i/>
        </w:rPr>
        <w:t xml:space="preserve">Completed: 2015</w:t>
      </w:r>
    </w:p>
    <w:bookmarkEnd w:id="27"/>
    <w:bookmarkEnd w:id="28"/>
    <w:p>
      <w:r>
        <w:pict>
          <v:rect style="width:0;height:1.5pt" o:hralign="center" o:hrstd="t" o:hr="t"/>
        </w:pict>
      </w:r>
    </w:p>
    <w:bookmarkStart w:id="29" w:name="key-skills"/>
    <w:p>
      <w:pPr>
        <w:pStyle w:val="Heading2"/>
      </w:pPr>
      <w:r>
        <w:t xml:space="preserve">Key Skills</w:t>
      </w:r>
    </w:p>
    <w:p>
      <w:pPr>
        <w:numPr>
          <w:ilvl w:val="0"/>
          <w:numId w:val="1005"/>
        </w:numPr>
        <w:pStyle w:val="Compact"/>
      </w:pPr>
      <w:r>
        <w:t xml:space="preserve">Expertise in UK legal frameworks, including the Civil Procedure Rules and employment law.</w:t>
      </w:r>
    </w:p>
    <w:p>
      <w:pPr>
        <w:numPr>
          <w:ilvl w:val="0"/>
          <w:numId w:val="1005"/>
        </w:numPr>
        <w:pStyle w:val="Compact"/>
      </w:pPr>
      <w:r>
        <w:t xml:space="preserve">Strong negotiation and dispute resolution skills, with a focus on client-centered solutions.</w:t>
      </w:r>
    </w:p>
    <w:p>
      <w:pPr>
        <w:numPr>
          <w:ilvl w:val="0"/>
          <w:numId w:val="1005"/>
        </w:numPr>
        <w:pStyle w:val="Compact"/>
      </w:pPr>
      <w:r>
        <w:t xml:space="preserve">Fluency in English (native) and basic knowledge of [additional language if applicable].</w:t>
      </w:r>
    </w:p>
    <w:p>
      <w:pPr>
        <w:numPr>
          <w:ilvl w:val="0"/>
          <w:numId w:val="1005"/>
        </w:numPr>
        <w:pStyle w:val="Compact"/>
      </w:pPr>
      <w:r>
        <w:t xml:space="preserve">Proficient in legal research tools such as Westlaw and LexisNexis.</w:t>
      </w:r>
    </w:p>
    <w:p>
      <w:pPr>
        <w:numPr>
          <w:ilvl w:val="0"/>
          <w:numId w:val="1005"/>
        </w:numPr>
        <w:pStyle w:val="Compact"/>
      </w:pPr>
      <w:r>
        <w:t xml:space="preserve">Demonstrated ability to work under pressure, meeting tight deadlines while maintaining high-quality standards.</w:t>
      </w:r>
    </w:p>
    <w:bookmarkEnd w:id="29"/>
    <w:p>
      <w:r>
        <w:pict>
          <v:rect style="width:0;height:1.5pt" o:hralign="center" o:hrstd="t" o:hr="t"/>
        </w:pict>
      </w:r>
    </w:p>
    <w:bookmarkStart w:id="30" w:name="certifications-continuing-education"/>
    <w:p>
      <w:pPr>
        <w:pStyle w:val="Heading2"/>
      </w:pPr>
      <w:r>
        <w:t xml:space="preserve">Certifications &amp; Continuing Education</w:t>
      </w:r>
    </w:p>
    <w:p>
      <w:pPr>
        <w:pStyle w:val="FirstParagraph"/>
      </w:pPr>
      <w:r>
        <w:rPr>
          <w:bCs/>
          <w:b/>
        </w:rPr>
        <w:t xml:space="preserve">Chartered Legal Executive (CILEx) | [Institution Name], Manchester</w:t>
      </w:r>
    </w:p>
    <w:p>
      <w:pPr>
        <w:pStyle w:val="BodyText"/>
      </w:pPr>
      <w:r>
        <w:rPr>
          <w:iCs/>
          <w:i/>
        </w:rPr>
        <w:t xml:space="preserve">Completed: 2019</w:t>
      </w:r>
    </w:p>
    <w:p>
      <w:pPr>
        <w:numPr>
          <w:ilvl w:val="0"/>
          <w:numId w:val="1006"/>
        </w:numPr>
        <w:pStyle w:val="Compact"/>
      </w:pPr>
      <w:r>
        <w:t xml:space="preserve">Courses focused on commercial law, corporate governance, and legal practice management.</w:t>
      </w:r>
    </w:p>
    <w:p>
      <w:pPr>
        <w:numPr>
          <w:ilvl w:val="0"/>
          <w:numId w:val="1006"/>
        </w:numPr>
        <w:pStyle w:val="Compact"/>
      </w:pPr>
      <w:r>
        <w:t xml:space="preserve">Completed mandatory continuing professional development (CPD) hours to stay updated on UK legislative changes.</w:t>
      </w:r>
    </w:p>
    <w:p>
      <w:pPr>
        <w:pStyle w:val="FirstParagraph"/>
      </w:pPr>
      <w:r>
        <w:rPr>
          <w:bCs/>
          <w:b/>
        </w:rPr>
        <w:t xml:space="preserve">GDPR Compliance Training | [Provider Name], Manchester</w:t>
      </w:r>
    </w:p>
    <w:p>
      <w:pPr>
        <w:pStyle w:val="BodyText"/>
      </w:pPr>
      <w:r>
        <w:rPr>
          <w:iCs/>
          <w:i/>
        </w:rPr>
        <w:t xml:space="preserve">Completed: 2021</w:t>
      </w:r>
    </w:p>
    <w:bookmarkEnd w:id="30"/>
    <w:p>
      <w:r>
        <w:pict>
          <v:rect style="width:0;height:1.5pt" o:hralign="center" o:hrstd="t" o:hr="t"/>
        </w:pict>
      </w:r>
    </w:p>
    <w:bookmarkStart w:id="31" w:name="professional-affiliations"/>
    <w:p>
      <w:pPr>
        <w:pStyle w:val="Heading2"/>
      </w:pPr>
      <w:r>
        <w:t xml:space="preserve">Professional Affiliations</w:t>
      </w:r>
    </w:p>
    <w:p>
      <w:pPr>
        <w:numPr>
          <w:ilvl w:val="0"/>
          <w:numId w:val="1007"/>
        </w:numPr>
        <w:pStyle w:val="Compact"/>
      </w:pPr>
      <w:r>
        <w:t xml:space="preserve">Member of the Law Society of England and Wales (No. [Number])</w:t>
      </w:r>
    </w:p>
    <w:p>
      <w:pPr>
        <w:numPr>
          <w:ilvl w:val="0"/>
          <w:numId w:val="1007"/>
        </w:numPr>
        <w:pStyle w:val="Compact"/>
      </w:pPr>
      <w:r>
        <w:t xml:space="preserve">Active participant in Manchester Legal Network, attending monthly seminars on UK law updates.</w:t>
      </w:r>
    </w:p>
    <w:p>
      <w:pPr>
        <w:numPr>
          <w:ilvl w:val="0"/>
          <w:numId w:val="1007"/>
        </w:numPr>
        <w:pStyle w:val="Compact"/>
      </w:pPr>
      <w:r>
        <w:t xml:space="preserve">Volunteer legal advisor for Manchester Community Justice Centre, providing free advice to underserved populations.</w:t>
      </w:r>
    </w:p>
    <w:bookmarkEnd w:id="31"/>
    <w:p>
      <w:r>
        <w:pict>
          <v:rect style="width:0;height:1.5pt" o:hralign="center" o:hrstd="t" o:hr="t"/>
        </w:pict>
      </w:r>
    </w:p>
    <w:p>
      <w:pPr>
        <w:pStyle w:val="FirstParagraph"/>
      </w:pPr>
      <w:r>
        <w:rPr>
          <w:bCs/>
          <w:b/>
        </w:rPr>
        <w:t xml:space="preserve">United Kingdom Manchester</w:t>
      </w:r>
      <w:r>
        <w:t xml:space="preserve"> </w:t>
      </w:r>
      <w:r>
        <w:t xml:space="preserve">has been the foundation of my legal career, offering a vibrant platform to serve clients and contribute to the region’s evolving legal landscape. My commitment to excellence and integrity aligns with the values of Manchester’s legal community, where collaboration and innovation thrive.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Lawyer in United Kingdom Manchester</dc:title>
  <dc:creator/>
  <dc:language>en</dc:language>
  <cp:keywords/>
  <dcterms:created xsi:type="dcterms:W3CDTF">2026-07-23T20:18:04Z</dcterms:created>
  <dcterms:modified xsi:type="dcterms:W3CDTF">2026-07-23T20:18:04Z</dcterms:modified>
</cp:coreProperties>
</file>

<file path=docProps/custom.xml><?xml version="1.0" encoding="utf-8"?>
<Properties xmlns="http://schemas.openxmlformats.org/officeDocument/2006/custom-properties" xmlns:vt="http://schemas.openxmlformats.org/officeDocument/2006/docPropsVTypes"/>
</file>