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8" w:name="Xa4d29669af5c37cbedab66a48b4bf128ec71fc8"/>
    <w:p>
      <w:pPr>
        <w:pStyle w:val="Heading1"/>
      </w:pPr>
      <w:r>
        <w:t xml:space="preserve">Resumen: Librarian Professional in Brazil Rio de Janeiro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maria.librarian@rio.br</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End w:id="21"/>
    <w:bookmarkStart w:id="22" w:name="professional-summary"/>
    <w:p>
      <w:pPr>
        <w:pStyle w:val="Heading2"/>
      </w:pPr>
      <w:r>
        <w:t xml:space="preserve">Professional Summary</w:t>
      </w:r>
    </w:p>
    <w:p>
      <w:pPr>
        <w:pStyle w:val="FirstParagraph"/>
      </w:pPr>
      <w:r>
        <w:t xml:space="preserve">I am a dedicated and experienced Librarian with over 8 years of expertise in managing library systems, curating collections, and providing exceptional user services in the vibrant cultural landscape of Brazil. My passion for knowledge organization and community engagement has driven me to contribute to educational institutions, public libraries, and cultural organizations across Rio de Janeiro. As a Librarian in Brazil Rio de Janeiro, I have developed a deep understanding of local needs, leveraging technology and traditional methods to enhance access to information. My goal is to continue supporting the intellectual growth of individuals and communities through innovative library practices tailored to the unique demands of Brazilian society.</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Bachelor’s Degree in Library Science</w:t>
      </w:r>
      <w:r>
        <w:br/>
      </w:r>
      <w:r>
        <w:t xml:space="preserve">Universidade Federal do Rio de Janeiro (UFRJ), Brazil</w:t>
      </w:r>
      <w:r>
        <w:br/>
      </w:r>
      <w:r>
        <w:t xml:space="preserve">Graduation Date: June 2014</w:t>
      </w:r>
      <w:r>
        <w:br/>
      </w:r>
      <w:r>
        <w:t xml:space="preserve">Relevant coursework: Information Organization, Digital Libraries, Cultural Heritage Management</w:t>
      </w:r>
    </w:p>
    <w:p>
      <w:pPr>
        <w:numPr>
          <w:ilvl w:val="0"/>
          <w:numId w:val="1001"/>
        </w:numPr>
        <w:pStyle w:val="Compact"/>
      </w:pPr>
      <w:r>
        <w:rPr>
          <w:bCs/>
          <w:b/>
        </w:rPr>
        <w:t xml:space="preserve">Postgraduate Certificate in Archival Science</w:t>
      </w:r>
      <w:r>
        <w:br/>
      </w:r>
      <w:r>
        <w:t xml:space="preserve">Instituto Nacional de Tecnologia da Informação (INTI), Brazil</w:t>
      </w:r>
      <w:r>
        <w:br/>
      </w:r>
      <w:r>
        <w:t xml:space="preserve">Completion Date: December 2016</w:t>
      </w:r>
      <w:r>
        <w:br/>
      </w:r>
      <w:r>
        <w:t xml:space="preserve">Focused on preserving historical documents and digitizing archives for public access</w:t>
      </w:r>
    </w:p>
    <w:bookmarkEnd w:id="23"/>
    <w:bookmarkEnd w:id="24"/>
    <w:bookmarkStart w:id="27" w:name="work-experience"/>
    <w:p>
      <w:pPr>
        <w:pStyle w:val="Heading2"/>
      </w:pPr>
      <w:r>
        <w:t xml:space="preserve">Work Experience</w:t>
      </w:r>
    </w:p>
    <w:bookmarkStart w:id="25" w:name="head-librarian"/>
    <w:p>
      <w:pPr>
        <w:pStyle w:val="Heading3"/>
      </w:pPr>
      <w:r>
        <w:t xml:space="preserve">Head Librarian</w:t>
      </w:r>
    </w:p>
    <w:p>
      <w:pPr>
        <w:pStyle w:val="FirstParagraph"/>
      </w:pPr>
      <w:r>
        <w:rPr>
          <w:bCs/>
          <w:b/>
        </w:rPr>
        <w:t xml:space="preserve">Biblioteca Pública Municipal de Niterói, Rio de Janeiro, Brazil</w:t>
      </w:r>
      <w:r>
        <w:br/>
      </w:r>
      <w:r>
        <w:t xml:space="preserve">January 2018 – Present</w:t>
      </w:r>
      <w:r>
        <w:br/>
      </w:r>
      <w:r>
        <w:t xml:space="preserve">- Managed a team of 15 staff members to ensure efficient operation of the library system.</w:t>
      </w:r>
      <w:r>
        <w:br/>
      </w:r>
      <w:r>
        <w:t xml:space="preserve">- Oversaw the cataloging and preservation of over 50,000 physical and digital items.</w:t>
      </w:r>
      <w:r>
        <w:br/>
      </w:r>
      <w:r>
        <w:t xml:space="preserve">- Developed community programs such as "Reading for All" to promote literacy in underserved neighborhoods.</w:t>
      </w:r>
      <w:r>
        <w:br/>
      </w:r>
      <w:r>
        <w:t xml:space="preserve">- Collaborated with local schools to integrate library resources into educational curricula.</w:t>
      </w:r>
      <w:r>
        <w:br/>
      </w:r>
      <w:r>
        <w:t xml:space="preserve">- Implemented a new digital archive system, increasing access to historical documents by 40%.</w:t>
      </w:r>
    </w:p>
    <w:bookmarkEnd w:id="25"/>
    <w:bookmarkStart w:id="26" w:name="librarian"/>
    <w:p>
      <w:pPr>
        <w:pStyle w:val="Heading3"/>
      </w:pPr>
      <w:r>
        <w:t xml:space="preserve">Librarian</w:t>
      </w:r>
    </w:p>
    <w:p>
      <w:pPr>
        <w:pStyle w:val="FirstParagraph"/>
      </w:pPr>
      <w:r>
        <w:rPr>
          <w:bCs/>
          <w:b/>
        </w:rPr>
        <w:t xml:space="preserve">Biblioteca do Instituto de Artes e Ciências, Rio de Janeiro, Brazil</w:t>
      </w:r>
      <w:r>
        <w:br/>
      </w:r>
      <w:r>
        <w:t xml:space="preserve">March 2015 – December 2017</w:t>
      </w:r>
      <w:r>
        <w:br/>
      </w:r>
      <w:r>
        <w:t xml:space="preserve">- Designed and maintained library databases for academic research and public access.</w:t>
      </w:r>
      <w:r>
        <w:br/>
      </w:r>
      <w:r>
        <w:t xml:space="preserve">- Conducted workshops on information literacy for students and faculty.</w:t>
      </w:r>
      <w:r>
        <w:br/>
      </w:r>
      <w:r>
        <w:t xml:space="preserve">- Authored a grant proposal that secured funding for the expansion of the library’s digital collection.</w:t>
      </w:r>
      <w:r>
        <w:br/>
      </w:r>
      <w:r>
        <w:t xml:space="preserve">- Organized cultural events, including book fairs and author lectures, to engage the local community.</w:t>
      </w:r>
    </w:p>
    <w:bookmarkEnd w:id="26"/>
    <w:bookmarkEnd w:id="27"/>
    <w:bookmarkStart w:id="29" w:name="skills"/>
    <w:bookmarkStart w:id="28" w:name="key-skills"/>
    <w:p>
      <w:pPr>
        <w:pStyle w:val="Heading2"/>
      </w:pPr>
      <w:r>
        <w:t xml:space="preserve">Key Skills</w:t>
      </w:r>
    </w:p>
    <w:p>
      <w:pPr>
        <w:numPr>
          <w:ilvl w:val="0"/>
          <w:numId w:val="1002"/>
        </w:numPr>
        <w:pStyle w:val="Compact"/>
      </w:pPr>
      <w:r>
        <w:t xml:space="preserve">Expertise in library management systems (e.g., Koha, FOLIO)</w:t>
      </w:r>
    </w:p>
    <w:p>
      <w:pPr>
        <w:numPr>
          <w:ilvl w:val="0"/>
          <w:numId w:val="1002"/>
        </w:numPr>
        <w:pStyle w:val="Compact"/>
      </w:pPr>
      <w:r>
        <w:t xml:space="preserve">Fluency in Portuguese and English for international collaboration</w:t>
      </w:r>
    </w:p>
    <w:p>
      <w:pPr>
        <w:numPr>
          <w:ilvl w:val="0"/>
          <w:numId w:val="1002"/>
        </w:numPr>
        <w:pStyle w:val="Compact"/>
      </w:pPr>
      <w:r>
        <w:t xml:space="preserve">Proficient in cataloging standards (AACR2, MARC 21)</w:t>
      </w:r>
    </w:p>
    <w:p>
      <w:pPr>
        <w:numPr>
          <w:ilvl w:val="0"/>
          <w:numId w:val="1002"/>
        </w:numPr>
        <w:pStyle w:val="Compact"/>
      </w:pPr>
      <w:r>
        <w:t xml:space="preserve">Strong organizational and leadership abilities</w:t>
      </w:r>
    </w:p>
    <w:p>
      <w:pPr>
        <w:numPr>
          <w:ilvl w:val="0"/>
          <w:numId w:val="1002"/>
        </w:numPr>
        <w:pStyle w:val="Compact"/>
      </w:pPr>
      <w:r>
        <w:t xml:space="preserve">Creative problem-solving with a focus on user experience</w:t>
      </w:r>
    </w:p>
    <w:p>
      <w:pPr>
        <w:numPr>
          <w:ilvl w:val="0"/>
          <w:numId w:val="1002"/>
        </w:numPr>
        <w:pStyle w:val="Compact"/>
      </w:pPr>
      <w:r>
        <w:t xml:space="preserve">Knowledge of Brazilian cultural institutions and local community needs</w:t>
      </w:r>
    </w:p>
    <w:bookmarkEnd w:id="28"/>
    <w:bookmarkEnd w:id="29"/>
    <w:bookmarkStart w:id="31" w:name="certifications"/>
    <w:bookmarkStart w:id="30" w:name="certifications-professional-development"/>
    <w:p>
      <w:pPr>
        <w:pStyle w:val="Heading2"/>
      </w:pPr>
      <w:r>
        <w:t xml:space="preserve">Certifications &amp; Professional Development</w:t>
      </w:r>
    </w:p>
    <w:p>
      <w:pPr>
        <w:numPr>
          <w:ilvl w:val="0"/>
          <w:numId w:val="1003"/>
        </w:numPr>
        <w:pStyle w:val="Compact"/>
      </w:pPr>
      <w:r>
        <w:rPr>
          <w:bCs/>
          <w:b/>
        </w:rPr>
        <w:t xml:space="preserve">Library Management Certification</w:t>
      </w:r>
      <w:r>
        <w:br/>
      </w:r>
      <w:r>
        <w:t xml:space="preserve">Instituto Brasileiro de Informação em Ciência e Tecnologia (IBICT), Brazil</w:t>
      </w:r>
      <w:r>
        <w:br/>
      </w:r>
      <w:r>
        <w:t xml:space="preserve">Date: April 2019</w:t>
      </w:r>
    </w:p>
    <w:p>
      <w:pPr>
        <w:numPr>
          <w:ilvl w:val="0"/>
          <w:numId w:val="1003"/>
        </w:numPr>
        <w:pStyle w:val="Compact"/>
      </w:pPr>
      <w:r>
        <w:rPr>
          <w:bCs/>
          <w:b/>
        </w:rPr>
        <w:t xml:space="preserve">Digital Preservation Specialist</w:t>
      </w:r>
      <w:r>
        <w:br/>
      </w:r>
      <w:r>
        <w:t xml:space="preserve">Centro de Referência em Informação Digital (CRID), Brazil</w:t>
      </w:r>
      <w:r>
        <w:br/>
      </w:r>
      <w:r>
        <w:t xml:space="preserve">Date: August 2020</w:t>
      </w:r>
    </w:p>
    <w:p>
      <w:pPr>
        <w:numPr>
          <w:ilvl w:val="0"/>
          <w:numId w:val="1003"/>
        </w:numPr>
        <w:pStyle w:val="Compact"/>
      </w:pPr>
      <w:r>
        <w:rPr>
          <w:bCs/>
          <w:b/>
        </w:rPr>
        <w:t xml:space="preserve">Project Management Professional (PMP)</w:t>
      </w:r>
      <w:r>
        <w:br/>
      </w:r>
      <w:r>
        <w:t xml:space="preserve">Project Management Institute, USA</w:t>
      </w:r>
      <w:r>
        <w:br/>
      </w:r>
      <w:r>
        <w:t xml:space="preserve">Date: June 2018</w:t>
      </w:r>
    </w:p>
    <w:bookmarkEnd w:id="30"/>
    <w:bookmarkEnd w:id="31"/>
    <w:bookmarkStart w:id="33" w:name="projects-community"/>
    <w:bookmarkStart w:id="32" w:name="projects-and-community-involvement"/>
    <w:p>
      <w:pPr>
        <w:pStyle w:val="Heading2"/>
      </w:pPr>
      <w:r>
        <w:t xml:space="preserve">Projects and Community Involvement</w:t>
      </w:r>
    </w:p>
    <w:p>
      <w:pPr>
        <w:pStyle w:val="FirstParagraph"/>
      </w:pPr>
      <w:r>
        <w:rPr>
          <w:bCs/>
          <w:b/>
        </w:rPr>
        <w:t xml:space="preserve">“Biblioteca em Movimento” (Library on the Move)</w:t>
      </w:r>
      <w:r>
        <w:br/>
      </w:r>
      <w:r>
        <w:t xml:space="preserve">Launched a mobile library initiative in Rio de Janeiro, providing books and resources to remote areas. This project improved access to education for over 1,000 children annually.</w:t>
      </w:r>
    </w:p>
    <w:p>
      <w:pPr>
        <w:pStyle w:val="BodyText"/>
      </w:pPr>
      <w:r>
        <w:rPr>
          <w:bCs/>
          <w:b/>
        </w:rPr>
        <w:t xml:space="preserve">Partnership with Brazilian Cultural Associations</w:t>
      </w:r>
      <w:r>
        <w:br/>
      </w:r>
      <w:r>
        <w:t xml:space="preserve">Collaborated with local organizations like the Instituto Moreira Salles to host exhibitions on Brazilian literature and history, attracting thousands of attendees.</w:t>
      </w:r>
    </w:p>
    <w:p>
      <w:pPr>
        <w:pStyle w:val="BodyText"/>
      </w:pPr>
      <w:r>
        <w:rPr>
          <w:bCs/>
          <w:b/>
        </w:rPr>
        <w:t xml:space="preserve">Digital Library Expansion for Indigenous Communities</w:t>
      </w:r>
      <w:r>
        <w:br/>
      </w:r>
      <w:r>
        <w:t xml:space="preserve">Worked on a project to digitize rare manuscripts and oral histories from indigenous groups in Rio de Janeiro, preserving their cultural heritage for future generations.</w:t>
      </w:r>
    </w:p>
    <w:bookmarkEnd w:id="32"/>
    <w:bookmarkEnd w:id="33"/>
    <w:bookmarkStart w:id="35" w:name="languages"/>
    <w:bookmarkStart w:id="34" w:name="language-proficiency"/>
    <w:p>
      <w:pPr>
        <w:pStyle w:val="Heading2"/>
      </w:pPr>
      <w:r>
        <w:t xml:space="preserve">Language Proficiency</w:t>
      </w:r>
    </w:p>
    <w:p>
      <w:pPr>
        <w:numPr>
          <w:ilvl w:val="0"/>
          <w:numId w:val="1004"/>
        </w:numPr>
        <w:pStyle w:val="Compact"/>
      </w:pPr>
      <w:r>
        <w:t xml:space="preserve">Portuguese (Native)</w:t>
      </w:r>
    </w:p>
    <w:p>
      <w:pPr>
        <w:numPr>
          <w:ilvl w:val="0"/>
          <w:numId w:val="1004"/>
        </w:numPr>
        <w:pStyle w:val="Compact"/>
      </w:pPr>
      <w:r>
        <w:t xml:space="preserve">English (Fluent – TOEFL Score: 110)</w:t>
      </w:r>
    </w:p>
    <w:p>
      <w:pPr>
        <w:numPr>
          <w:ilvl w:val="0"/>
          <w:numId w:val="1004"/>
        </w:numPr>
        <w:pStyle w:val="Compact"/>
      </w:pPr>
      <w:r>
        <w:t xml:space="preserve">Spanish (Intermediate)</w:t>
      </w:r>
    </w:p>
    <w:bookmarkEnd w:id="34"/>
    <w:bookmarkEnd w:id="35"/>
    <w:bookmarkStart w:id="36" w:name="professional-affiliations"/>
    <w:p>
      <w:pPr>
        <w:pStyle w:val="Heading2"/>
      </w:pPr>
      <w:r>
        <w:t xml:space="preserve">Professional Affiliations</w:t>
      </w:r>
    </w:p>
    <w:p>
      <w:pPr>
        <w:numPr>
          <w:ilvl w:val="0"/>
          <w:numId w:val="1005"/>
        </w:numPr>
        <w:pStyle w:val="Compact"/>
      </w:pPr>
      <w:r>
        <w:t xml:space="preserve">Brazilian Library Association (ABRAL) – Member since 2015</w:t>
      </w:r>
    </w:p>
    <w:p>
      <w:pPr>
        <w:numPr>
          <w:ilvl w:val="0"/>
          <w:numId w:val="1005"/>
        </w:numPr>
        <w:pStyle w:val="Compact"/>
      </w:pPr>
      <w:r>
        <w:t xml:space="preserve">International Federation of Library Associations and Institutions (IFLA) – Member since 2017</w:t>
      </w:r>
    </w:p>
    <w:p>
      <w:pPr>
        <w:numPr>
          <w:ilvl w:val="0"/>
          <w:numId w:val="1005"/>
        </w:numPr>
        <w:pStyle w:val="Compact"/>
      </w:pPr>
      <w:r>
        <w:t xml:space="preserve">Associação Brasileira de Arquivistas (ABARQ) – Member since 2018</w:t>
      </w:r>
    </w:p>
    <w:bookmarkEnd w:id="36"/>
    <w:bookmarkStart w:id="37" w:name="references"/>
    <w:p>
      <w:pPr>
        <w:pStyle w:val="Heading2"/>
      </w:pPr>
      <w:r>
        <w:t xml:space="preserve">References</w:t>
      </w:r>
    </w:p>
    <w:p>
      <w:pPr>
        <w:pStyle w:val="FirstParagraph"/>
      </w:pPr>
      <w:r>
        <w:t xml:space="preserve">Available upon request. Contact me at maria.librarian@rio.br for details.</w:t>
      </w:r>
    </w:p>
    <w:bookmarkEnd w:id="37"/>
    <w:p>
      <w:pPr>
        <w:pStyle w:val="BodyText"/>
      </w:pPr>
      <w:r>
        <w:t xml:space="preserve">© 2023 Maria Silva Ferreira. All rights reserved. Designed for a Librarian in Brazil Rio de Janeiro.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Brazil Rio de Janeiro</dc:title>
  <dc:creator/>
  <dc:language>en</dc:language>
  <cp:keywords/>
  <dcterms:created xsi:type="dcterms:W3CDTF">2026-07-23T06:29:37Z</dcterms:created>
  <dcterms:modified xsi:type="dcterms:W3CDTF">2026-07-23T06:29:37Z</dcterms:modified>
</cp:coreProperties>
</file>

<file path=docProps/custom.xml><?xml version="1.0" encoding="utf-8"?>
<Properties xmlns="http://schemas.openxmlformats.org/officeDocument/2006/custom-properties" xmlns:vt="http://schemas.openxmlformats.org/officeDocument/2006/docPropsVTypes"/>
</file>