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w:t>
      </w:r>
      <w:r>
        <w:t xml:space="preserve"> </w:t>
      </w:r>
      <w:r>
        <w:t xml:space="preserve">Canada</w:t>
      </w:r>
      <w:r>
        <w:t xml:space="preserve"> </w:t>
      </w:r>
      <w:r>
        <w:t xml:space="preserve">Montreal</w:t>
      </w:r>
    </w:p>
    <w:bookmarkStart w:id="33" w:name="resume"/>
    <w:p>
      <w:pPr>
        <w:pStyle w:val="Heading1"/>
      </w:pPr>
      <w:r>
        <w:t xml:space="preserve">Resume</w:t>
      </w:r>
    </w:p>
    <w:bookmarkStart w:id="32" w:name="librarian-canada-montreal"/>
    <w:p>
      <w:pPr>
        <w:pStyle w:val="Heading2"/>
      </w:pPr>
      <w:r>
        <w:t xml:space="preserve">Librarian | Canada Montreal</w:t>
      </w:r>
    </w:p>
    <w:bookmarkStart w:id="20" w:name="contact-information"/>
    <w:p>
      <w:pPr>
        <w:pStyle w:val="Heading3"/>
      </w:pPr>
      <w:r>
        <w:t xml:space="preserve">Contact Information</w:t>
      </w:r>
    </w:p>
    <w:p>
      <w:pPr>
        <w:pStyle w:val="FirstParagraph"/>
      </w:pPr>
      <w:r>
        <w:rPr>
          <w:bCs/>
          <w:b/>
        </w:rPr>
        <w:t xml:space="preserve">Full Name:</w:t>
      </w:r>
      <w:r>
        <w:t xml:space="preserve"> </w:t>
      </w:r>
      <w:r>
        <w:t xml:space="preserve">Jane Doe</w:t>
      </w:r>
      <w:r>
        <w:br/>
      </w:r>
      <w:r>
        <w:rPr>
          <w:bCs/>
          <w:b/>
        </w:rPr>
        <w:t xml:space="preserve">Address:</w:t>
      </w:r>
      <w:r>
        <w:t xml:space="preserve"> </w:t>
      </w:r>
      <w:r>
        <w:t xml:space="preserve">123 Rue Sainte-Catherine, Montreal, QC H2L 1A1</w:t>
      </w:r>
      <w:r>
        <w:br/>
      </w:r>
      <w:r>
        <w:rPr>
          <w:bCs/>
          <w:b/>
        </w:rPr>
        <w:t xml:space="preserve">Email:</w:t>
      </w:r>
      <w:r>
        <w:t xml:space="preserve"> </w:t>
      </w:r>
      <w:r>
        <w:t xml:space="preserve">jane.doe@email.com</w:t>
      </w:r>
      <w:r>
        <w:br/>
      </w:r>
      <w:r>
        <w:rPr>
          <w:bCs/>
          <w:b/>
        </w:rPr>
        <w:t xml:space="preserve">Phone:</w:t>
      </w:r>
      <w:r>
        <w:t xml:space="preserve"> </w:t>
      </w:r>
      <w:r>
        <w:t xml:space="preserve">(514) 555-6789</w:t>
      </w:r>
      <w:r>
        <w:br/>
      </w:r>
      <w:r>
        <w:rPr>
          <w:bCs/>
          <w:b/>
        </w:rPr>
        <w:t xml:space="preserve">LinkedIn:</w:t>
      </w:r>
      <w:r>
        <w:t xml:space="preserve"> </w:t>
      </w:r>
      <w:r>
        <w:t xml:space="preserve">linkedin.com/in/janedoe-librarian</w:t>
      </w:r>
    </w:p>
    <w:bookmarkEnd w:id="20"/>
    <w:bookmarkStart w:id="21" w:name="professional-summary"/>
    <w:p>
      <w:pPr>
        <w:pStyle w:val="Heading3"/>
      </w:pPr>
      <w:r>
        <w:t xml:space="preserve">Professional Summary</w:t>
      </w:r>
    </w:p>
    <w:p>
      <w:pPr>
        <w:pStyle w:val="FirstParagraph"/>
      </w:pPr>
      <w:r>
        <w:t xml:space="preserve">A dedicated and enthusiastic Librarian with over 8 years of experience in managing library services, fostering community engagement, and promoting literacy in diverse settings. Proficient in organizing collections, developing digital resources, and delivering educational programs tailored to the needs of Canada Montreal’s multicultural population. Committed to upholding the values of accessibility, innovation, and lifelong learning within Canadian library systems.</w:t>
      </w:r>
    </w:p>
    <w:bookmarkEnd w:id="21"/>
    <w:bookmarkStart w:id="25" w:name="professional-experience"/>
    <w:p>
      <w:pPr>
        <w:pStyle w:val="Heading3"/>
      </w:pPr>
      <w:r>
        <w:t xml:space="preserve">Professional Experience</w:t>
      </w:r>
    </w:p>
    <w:bookmarkStart w:id="22" w:name="Xcfee30967a9de4973e2f714ccf521e4aa4abff3"/>
    <w:p>
      <w:pPr>
        <w:pStyle w:val="Heading4"/>
      </w:pPr>
      <w:r>
        <w:t xml:space="preserve">Lead Librarian | McGill University Library, Montreal, QC</w:t>
      </w:r>
    </w:p>
    <w:p>
      <w:pPr>
        <w:pStyle w:val="FirstParagraph"/>
      </w:pPr>
      <w:r>
        <w:rPr>
          <w:bCs/>
          <w:b/>
        </w:rPr>
        <w:t xml:space="preserve">July 2018 – Present</w:t>
      </w:r>
    </w:p>
    <w:p>
      <w:pPr>
        <w:numPr>
          <w:ilvl w:val="0"/>
          <w:numId w:val="1001"/>
        </w:numPr>
        <w:pStyle w:val="Compact"/>
      </w:pPr>
      <w:r>
        <w:t xml:space="preserve">Managed the day-to-day operations of the library, ensuring seamless access to resources for students, faculty, and researchers in Canada Montreal.</w:t>
      </w:r>
    </w:p>
    <w:p>
      <w:pPr>
        <w:numPr>
          <w:ilvl w:val="0"/>
          <w:numId w:val="1001"/>
        </w:numPr>
        <w:pStyle w:val="Compact"/>
      </w:pPr>
      <w:r>
        <w:t xml:space="preserve">Spearheaded the implementation of a new digital cataloging system aligned with Canadian library standards (e.g., CIP, MARC21), improving resource discoverability by 40%.</w:t>
      </w:r>
    </w:p>
    <w:p>
      <w:pPr>
        <w:numPr>
          <w:ilvl w:val="0"/>
          <w:numId w:val="1001"/>
        </w:numPr>
        <w:pStyle w:val="Compact"/>
      </w:pPr>
      <w:r>
        <w:t xml:space="preserve">Collaborated with local community organizations in Canada Montreal to design outreach programs for underserved populations, including workshops on digital literacy and multilingual resources.</w:t>
      </w:r>
    </w:p>
    <w:p>
      <w:pPr>
        <w:numPr>
          <w:ilvl w:val="0"/>
          <w:numId w:val="1001"/>
        </w:numPr>
        <w:pStyle w:val="Compact"/>
      </w:pPr>
      <w:r>
        <w:t xml:space="preserve">Supervised a team of 15 library staff, providing mentorship and professional development opportunities to enhance service quality in Canadian academic libraries.</w:t>
      </w:r>
    </w:p>
    <w:p>
      <w:pPr>
        <w:numPr>
          <w:ilvl w:val="0"/>
          <w:numId w:val="1001"/>
        </w:numPr>
        <w:pStyle w:val="Compact"/>
      </w:pPr>
      <w:r>
        <w:t xml:space="preserve">Contributed to the development of the library’s strategic plan, focusing on sustainability initiatives and inclusivity in resource selection for Montreal’s diverse communities.</w:t>
      </w:r>
    </w:p>
    <w:bookmarkEnd w:id="22"/>
    <w:bookmarkStart w:id="23" w:name="X6a3080d0fb147a695f0a5e31a104192a18663a8"/>
    <w:p>
      <w:pPr>
        <w:pStyle w:val="Heading4"/>
      </w:pPr>
      <w:r>
        <w:t xml:space="preserve">Library Assistant | Bibliothèque municipale de Montréal</w:t>
      </w:r>
    </w:p>
    <w:p>
      <w:pPr>
        <w:pStyle w:val="FirstParagraph"/>
      </w:pPr>
      <w:r>
        <w:rPr>
          <w:bCs/>
          <w:b/>
        </w:rPr>
        <w:t xml:space="preserve">January 2015 – June 2018</w:t>
      </w:r>
    </w:p>
    <w:p>
      <w:pPr>
        <w:numPr>
          <w:ilvl w:val="0"/>
          <w:numId w:val="1002"/>
        </w:numPr>
        <w:pStyle w:val="Compact"/>
      </w:pPr>
      <w:r>
        <w:t xml:space="preserve">Provided reference and circulation services to patrons, with a focus on supporting French- and English-speaking communities in Canada Montreal.</w:t>
      </w:r>
    </w:p>
    <w:p>
      <w:pPr>
        <w:numPr>
          <w:ilvl w:val="0"/>
          <w:numId w:val="1002"/>
        </w:numPr>
        <w:pStyle w:val="Compact"/>
      </w:pPr>
      <w:r>
        <w:t xml:space="preserve">Organized cultural events such as author talks, book clubs, and language exchange programs to strengthen community ties in the city.</w:t>
      </w:r>
    </w:p>
    <w:p>
      <w:pPr>
        <w:numPr>
          <w:ilvl w:val="0"/>
          <w:numId w:val="1002"/>
        </w:numPr>
        <w:pStyle w:val="Compact"/>
      </w:pPr>
      <w:r>
        <w:t xml:space="preserve">Maintained the library’s collection by weeding outdated materials and acquiring new resources that reflect Canadian cultural diversity and Montreal’s unique identity.</w:t>
      </w:r>
    </w:p>
    <w:p>
      <w:pPr>
        <w:numPr>
          <w:ilvl w:val="0"/>
          <w:numId w:val="1002"/>
        </w:numPr>
        <w:pStyle w:val="Compact"/>
      </w:pPr>
      <w:r>
        <w:t xml:space="preserve">Developed a digital archive of local history documents, preserving Montreal’s heritage for future generations.</w:t>
      </w:r>
    </w:p>
    <w:p>
      <w:pPr>
        <w:numPr>
          <w:ilvl w:val="0"/>
          <w:numId w:val="1002"/>
        </w:numPr>
        <w:pStyle w:val="Compact"/>
      </w:pPr>
      <w:r>
        <w:t xml:space="preserve">Assisted in the creation of a mobile library service to reach remote neighborhoods in Canada Montreal, expanding access to educational resources.</w:t>
      </w:r>
    </w:p>
    <w:bookmarkEnd w:id="23"/>
    <w:bookmarkStart w:id="24" w:name="library-intern-université-de-montréal"/>
    <w:p>
      <w:pPr>
        <w:pStyle w:val="Heading4"/>
      </w:pPr>
      <w:r>
        <w:t xml:space="preserve">Library Intern | Université de Montréal</w:t>
      </w:r>
    </w:p>
    <w:p>
      <w:pPr>
        <w:pStyle w:val="FirstParagraph"/>
      </w:pPr>
      <w:r>
        <w:rPr>
          <w:bCs/>
          <w:b/>
        </w:rPr>
        <w:t xml:space="preserve">September 2013 – December 2014</w:t>
      </w:r>
    </w:p>
    <w:p>
      <w:pPr>
        <w:numPr>
          <w:ilvl w:val="0"/>
          <w:numId w:val="1003"/>
        </w:numPr>
        <w:pStyle w:val="Compact"/>
      </w:pPr>
      <w:r>
        <w:t xml:space="preserve">Gained hands-on experience in cataloging, archival management, and library technology systems used in Canadian academic institutions.</w:t>
      </w:r>
    </w:p>
    <w:p>
      <w:pPr>
        <w:numPr>
          <w:ilvl w:val="0"/>
          <w:numId w:val="1003"/>
        </w:numPr>
        <w:pStyle w:val="Compact"/>
      </w:pPr>
      <w:r>
        <w:t xml:space="preserve">Supported the development of a bilingual (French/English) resource guide for international students in Montreal.</w:t>
      </w:r>
    </w:p>
    <w:p>
      <w:pPr>
        <w:numPr>
          <w:ilvl w:val="0"/>
          <w:numId w:val="1003"/>
        </w:numPr>
        <w:pStyle w:val="Compact"/>
      </w:pPr>
      <w:r>
        <w:t xml:space="preserve">Participated in workshops on Canadian library ethics and standards, enhancing knowledge of local regulations and best practices.</w:t>
      </w:r>
    </w:p>
    <w:bookmarkEnd w:id="24"/>
    <w:bookmarkEnd w:id="25"/>
    <w:bookmarkStart w:id="28" w:name="education"/>
    <w:p>
      <w:pPr>
        <w:pStyle w:val="Heading3"/>
      </w:pPr>
      <w:r>
        <w:t xml:space="preserve">Education</w:t>
      </w:r>
    </w:p>
    <w:bookmarkStart w:id="26" w:name="X74e02a01f8998257800a40243e766fd4f725901"/>
    <w:p>
      <w:pPr>
        <w:pStyle w:val="Heading4"/>
      </w:pPr>
      <w:r>
        <w:t xml:space="preserve">Masters of Library and Information Science (MLIS)</w:t>
      </w:r>
    </w:p>
    <w:p>
      <w:pPr>
        <w:pStyle w:val="FirstParagraph"/>
      </w:pPr>
      <w:r>
        <w:t xml:space="preserve">University of Toronto, Toronto, ON</w:t>
      </w:r>
      <w:r>
        <w:br/>
      </w:r>
      <w:r>
        <w:rPr>
          <w:bCs/>
          <w:b/>
        </w:rPr>
        <w:t xml:space="preserve">Graduated: June 2013</w:t>
      </w:r>
    </w:p>
    <w:p>
      <w:pPr>
        <w:pStyle w:val="BodyText"/>
      </w:pPr>
      <w:r>
        <w:t xml:space="preserve">Courses included Canadian library systems, digital preservation, and community-based resource development. Thesis focused on the role of libraries in Montreal’s immigrant integration programs.</w:t>
      </w:r>
    </w:p>
    <w:bookmarkEnd w:id="26"/>
    <w:bookmarkStart w:id="27" w:name="bachelor-of-arts-in-english-literature"/>
    <w:p>
      <w:pPr>
        <w:pStyle w:val="Heading4"/>
      </w:pPr>
      <w:r>
        <w:t xml:space="preserve">Bachelor of Arts in English Literature</w:t>
      </w:r>
    </w:p>
    <w:p>
      <w:pPr>
        <w:pStyle w:val="FirstParagraph"/>
      </w:pPr>
      <w:r>
        <w:t xml:space="preserve">McGill University, Montreal, QC</w:t>
      </w:r>
      <w:r>
        <w:br/>
      </w:r>
      <w:r>
        <w:rPr>
          <w:bCs/>
          <w:b/>
        </w:rPr>
        <w:t xml:space="preserve">Graduated: June 2010</w:t>
      </w:r>
    </w:p>
    <w:bookmarkEnd w:id="27"/>
    <w:bookmarkEnd w:id="28"/>
    <w:bookmarkStart w:id="29" w:name="skills"/>
    <w:p>
      <w:pPr>
        <w:pStyle w:val="Heading3"/>
      </w:pPr>
      <w:r>
        <w:t xml:space="preserve">Skills</w:t>
      </w:r>
    </w:p>
    <w:p>
      <w:pPr>
        <w:numPr>
          <w:ilvl w:val="0"/>
          <w:numId w:val="1004"/>
        </w:numPr>
        <w:pStyle w:val="Compact"/>
      </w:pPr>
      <w:r>
        <w:rPr>
          <w:bCs/>
          <w:b/>
        </w:rPr>
        <w:t xml:space="preserve">Technical Proficiency:</w:t>
      </w:r>
      <w:r>
        <w:t xml:space="preserve"> </w:t>
      </w:r>
      <w:r>
        <w:t xml:space="preserve">Integrated Library Systems (ILS), OCLC, LibraryThing, digital archiving tools (e.g., Fedora, DSpace).</w:t>
      </w:r>
    </w:p>
    <w:p>
      <w:pPr>
        <w:numPr>
          <w:ilvl w:val="0"/>
          <w:numId w:val="1004"/>
        </w:numPr>
        <w:pStyle w:val="Compact"/>
      </w:pPr>
      <w:r>
        <w:rPr>
          <w:bCs/>
          <w:b/>
        </w:rPr>
        <w:t xml:space="preserve">Language Skills:</w:t>
      </w:r>
      <w:r>
        <w:t xml:space="preserve"> </w:t>
      </w:r>
      <w:r>
        <w:t xml:space="preserve">Fluent in English and French; proficient in Spanish and basic Mandarin for multicultural outreach.</w:t>
      </w:r>
    </w:p>
    <w:p>
      <w:pPr>
        <w:numPr>
          <w:ilvl w:val="0"/>
          <w:numId w:val="1004"/>
        </w:numPr>
        <w:pStyle w:val="Compact"/>
      </w:pPr>
      <w:r>
        <w:rPr>
          <w:bCs/>
          <w:b/>
        </w:rPr>
        <w:t xml:space="preserve">Program Development:</w:t>
      </w:r>
      <w:r>
        <w:t xml:space="preserve"> </w:t>
      </w:r>
      <w:r>
        <w:t xml:space="preserve">Experienced in designing educational workshops for children, teens, and adults, with a focus on Canada Montreal’s cultural diversity.</w:t>
      </w:r>
    </w:p>
    <w:p>
      <w:pPr>
        <w:numPr>
          <w:ilvl w:val="0"/>
          <w:numId w:val="1004"/>
        </w:numPr>
        <w:pStyle w:val="Compact"/>
      </w:pPr>
      <w:r>
        <w:rPr>
          <w:bCs/>
          <w:b/>
        </w:rPr>
        <w:t xml:space="preserve">Community Engagement:</w:t>
      </w:r>
      <w:r>
        <w:t xml:space="preserve"> </w:t>
      </w:r>
      <w:r>
        <w:t xml:space="preserve">Skilled in collaborating with local organizations to address community needs through library services.</w:t>
      </w:r>
    </w:p>
    <w:p>
      <w:pPr>
        <w:numPr>
          <w:ilvl w:val="0"/>
          <w:numId w:val="1004"/>
        </w:numPr>
        <w:pStyle w:val="Compact"/>
      </w:pPr>
      <w:r>
        <w:rPr>
          <w:bCs/>
          <w:b/>
        </w:rPr>
        <w:t xml:space="preserve">Certifications:</w:t>
      </w:r>
      <w:r>
        <w:t xml:space="preserve"> </w:t>
      </w:r>
      <w:r>
        <w:t xml:space="preserve">Canadian Library Association (CLA) certification, Google Analytics for Libraries, and OER (Open Educational Resources) training.</w:t>
      </w:r>
    </w:p>
    <w:bookmarkEnd w:id="29"/>
    <w:bookmarkStart w:id="30" w:name="professional-affiliations"/>
    <w:p>
      <w:pPr>
        <w:pStyle w:val="Heading3"/>
      </w:pPr>
      <w:r>
        <w:t xml:space="preserve">Professional Affiliations</w:t>
      </w:r>
    </w:p>
    <w:p>
      <w:pPr>
        <w:numPr>
          <w:ilvl w:val="0"/>
          <w:numId w:val="1005"/>
        </w:numPr>
        <w:pStyle w:val="Compact"/>
      </w:pPr>
      <w:r>
        <w:t xml:space="preserve">Member of the Association of Library Administrators of Canada (ALAC)</w:t>
      </w:r>
    </w:p>
    <w:p>
      <w:pPr>
        <w:numPr>
          <w:ilvl w:val="0"/>
          <w:numId w:val="1005"/>
        </w:numPr>
        <w:pStyle w:val="Compact"/>
      </w:pPr>
      <w:r>
        <w:t xml:space="preserve">Active participant in the Quebec Library Association (AQB), attending annual conferences and workshops in Montreal.</w:t>
      </w:r>
    </w:p>
    <w:p>
      <w:pPr>
        <w:numPr>
          <w:ilvl w:val="0"/>
          <w:numId w:val="1005"/>
        </w:numPr>
        <w:pStyle w:val="Compact"/>
      </w:pPr>
      <w:r>
        <w:t xml:space="preserve">Volunteer for the Canadian Federation of Library Associations (CFLA), contributing to policy discussions on digital equity.</w:t>
      </w:r>
    </w:p>
    <w:bookmarkEnd w:id="30"/>
    <w:bookmarkStart w:id="31" w:name="additional-information"/>
    <w:p>
      <w:pPr>
        <w:pStyle w:val="Heading3"/>
      </w:pPr>
      <w:r>
        <w:t xml:space="preserve">Additional Information</w:t>
      </w:r>
    </w:p>
    <w:p>
      <w:pPr>
        <w:pStyle w:val="FirstParagraph"/>
      </w:pPr>
      <w:r>
        <w:rPr>
          <w:bCs/>
          <w:b/>
        </w:rPr>
        <w:t xml:space="preserve">Volunteer Experience:</w:t>
      </w:r>
      <w:r>
        <w:t xml:space="preserve"> </w:t>
      </w:r>
      <w:r>
        <w:t xml:space="preserve">Mentored high school students in Montreal through the “Library for All” initiative, focusing on STEM education and career exploration.</w:t>
      </w:r>
    </w:p>
    <w:p>
      <w:pPr>
        <w:pStyle w:val="BodyText"/>
      </w:pPr>
      <w:r>
        <w:rPr>
          <w:bCs/>
          <w:b/>
        </w:rPr>
        <w:t xml:space="preserve">Awards:</w:t>
      </w:r>
      <w:r>
        <w:t xml:space="preserve"> </w:t>
      </w:r>
      <w:r>
        <w:t xml:space="preserve">Recipient of the 2021 Montreal Library Excellence Award for innovative community programs.</w:t>
      </w:r>
    </w:p>
    <w:bookmarkEnd w:id="31"/>
    <w:p>
      <w:pPr>
        <w:pStyle w:val="BodyText"/>
      </w:pPr>
      <w:r>
        <w:t xml:space="preserve">© 2023 Jane Doe.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 Canada Montreal</dc:title>
  <dc:creator/>
  <cp:keywords/>
  <dcterms:created xsi:type="dcterms:W3CDTF">2026-07-20T08:22:32Z</dcterms:created>
  <dcterms:modified xsi:type="dcterms:W3CDTF">2026-07-20T08:22:32Z</dcterms:modified>
</cp:coreProperties>
</file>

<file path=docProps/custom.xml><?xml version="1.0" encoding="utf-8"?>
<Properties xmlns="http://schemas.openxmlformats.org/officeDocument/2006/custom-properties" xmlns:vt="http://schemas.openxmlformats.org/officeDocument/2006/docPropsVTypes"/>
</file>