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Librarian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8" w:name="resume-librarian-in-indonesia-jakarta"/>
    <w:p>
      <w:pPr>
        <w:pStyle w:val="Heading1"/>
      </w:pPr>
      <w:r>
        <w:t xml:space="preserve">Resume: Librarian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[X years] of expertise in managing library systems, curating collections, and providing reference services. Proficient in supporting educational institutions, research initiatives, and community engagement programs in Indonesia Jakarta. A strong advocate for information literacy and cultural preservation, with a passion for leveraging technology to enhance library services. Committed to fostering a welcoming environment that meets the diverse needs of patrons in Jakarta's dynamic urban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Library and Information Science (BLIS)</w:t>
      </w:r>
    </w:p>
    <w:p>
      <w:pPr>
        <w:pStyle w:val="BodyText"/>
      </w:pPr>
      <w: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Coursework in cataloging, metadata standards, and library management systems.</w:t>
      </w:r>
    </w:p>
    <w:p>
      <w:pPr>
        <w:numPr>
          <w:ilvl w:val="0"/>
          <w:numId w:val="1001"/>
        </w:numPr>
        <w:pStyle w:val="Compact"/>
      </w:pPr>
      <w:r>
        <w:t xml:space="preserve">Research on the role of libraries in promoting digital inclusion in Indonesia Jakarta.</w:t>
      </w:r>
    </w:p>
    <w:p>
      <w:pPr>
        <w:pStyle w:val="FirstParagraph"/>
      </w:pPr>
      <w:r>
        <w:rPr>
          <w:bCs/>
          <w:b/>
        </w:rPr>
        <w:t xml:space="preserve">Masters of Library Science (MLS)</w:t>
      </w:r>
    </w:p>
    <w:p>
      <w:pPr>
        <w:pStyle w:val="BodyText"/>
      </w:pPr>
      <w: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library automation and user-centered services.</w:t>
      </w:r>
    </w:p>
    <w:p>
      <w:pPr>
        <w:numPr>
          <w:ilvl w:val="0"/>
          <w:numId w:val="1002"/>
        </w:numPr>
        <w:pStyle w:val="Compact"/>
      </w:pPr>
      <w:r>
        <w:t xml:space="preserve">Thesis: "Enhancing Public Library Services in Jakarta for Multicultural Communities."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Librarian</w:t>
      </w:r>
    </w:p>
    <w:p>
      <w:pPr>
        <w:pStyle w:val="BodyText"/>
      </w:pPr>
      <w:r>
        <w:t xml:space="preserve">[Library Name], Jakarta, Indonesia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the cataloging and classification of over 10,000 books and digital resources, ensuring compliance with Indonesian library standards.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 community outreach program in Jakarta to promote literacy among underprivileged youth.</w:t>
      </w:r>
    </w:p>
    <w:p>
      <w:pPr>
        <w:numPr>
          <w:ilvl w:val="0"/>
          <w:numId w:val="1003"/>
        </w:numPr>
        <w:pStyle w:val="Compact"/>
      </w:pPr>
      <w:r>
        <w:t xml:space="preserve">Spearheaded the digitization of rare manuscripts from the Indonesian National Library, preserving cultural heritage for future generations.</w:t>
      </w:r>
    </w:p>
    <w:p>
      <w:pPr>
        <w:numPr>
          <w:ilvl w:val="0"/>
          <w:numId w:val="1003"/>
        </w:numPr>
        <w:pStyle w:val="Compact"/>
      </w:pPr>
      <w:r>
        <w:t xml:space="preserve">Provided reference assistance to researchers, students, and local businesses in Jakarta, addressing complex queries on historical and contemporary topics.</w:t>
      </w:r>
    </w:p>
    <w:p>
      <w:pPr>
        <w:pStyle w:val="FirstParagraph"/>
      </w:pPr>
      <w:r>
        <w:rPr>
          <w:bCs/>
          <w:b/>
        </w:rPr>
        <w:t xml:space="preserve">Library Assistant</w:t>
      </w:r>
    </w:p>
    <w:p>
      <w:pPr>
        <w:pStyle w:val="BodyText"/>
      </w:pPr>
      <w:r>
        <w:t xml:space="preserve">[University Library Name], Jakarta, Indonesia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organizing library events, including workshops on digital literacy and information ethics for students in Indonesia Jakarta.</w:t>
      </w:r>
    </w:p>
    <w:p>
      <w:pPr>
        <w:numPr>
          <w:ilvl w:val="0"/>
          <w:numId w:val="1004"/>
        </w:numPr>
        <w:pStyle w:val="Compact"/>
      </w:pPr>
      <w:r>
        <w:t xml:space="preserve">Supported the management of a 500+ volume collection focused on Southeast Asian studies.</w:t>
      </w:r>
    </w:p>
    <w:p>
      <w:pPr>
        <w:numPr>
          <w:ilvl w:val="0"/>
          <w:numId w:val="1004"/>
        </w:numPr>
        <w:pStyle w:val="Compact"/>
      </w:pPr>
      <w:r>
        <w:t xml:space="preserve">Collaborated with faculty to integrate library resources into academic curricula, enhancing student research capabilities.</w:t>
      </w:r>
    </w:p>
    <w:p>
      <w:pPr>
        <w:pStyle w:val="FirstParagraph"/>
      </w:pPr>
      <w:r>
        <w:rPr>
          <w:bCs/>
          <w:b/>
        </w:rPr>
        <w:t xml:space="preserve">Intern, Public Library Services</w:t>
      </w:r>
    </w:p>
    <w:p>
      <w:pPr>
        <w:pStyle w:val="BodyText"/>
      </w:pPr>
      <w:r>
        <w:t xml:space="preserve">[Public Library Name], Jakarta, Indonesia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library operations, including circulation systems and user training.</w:t>
      </w:r>
    </w:p>
    <w:p>
      <w:pPr>
        <w:numPr>
          <w:ilvl w:val="0"/>
          <w:numId w:val="1005"/>
        </w:numPr>
        <w:pStyle w:val="Compact"/>
      </w:pPr>
      <w:r>
        <w:t xml:space="preserve">Contributed to the creation of a multilingual resource guide for Jakarta’s diverse population.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Cataloging &amp; Classification:</w:t>
      </w:r>
      <w:r>
        <w:t xml:space="preserve"> </w:t>
      </w:r>
      <w:r>
        <w:t xml:space="preserve">Proficient in MARC21, Dewey Decimal System, and Indonesian library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Information Technology:</w:t>
      </w:r>
      <w:r>
        <w:t xml:space="preserve"> </w:t>
      </w:r>
      <w:r>
        <w:t xml:space="preserve">Skilled in using library management systems (e.g., Koha, Alma) and digital resource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Indonesia Jakarta’s multicultural environment and ability to serve diverse patron groups.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Reference Services:</w:t>
      </w:r>
      <w:r>
        <w:t xml:space="preserve"> </w:t>
      </w:r>
      <w:r>
        <w:t xml:space="preserve">Experienced in conducting advanced research and providing tailored information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design programs that foster lifelong learning and civic participation in Jakarta.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Certificate in Library Management, [Institution Name], Jakarta, Indonesia (Year)</w:t>
      </w:r>
    </w:p>
    <w:p>
      <w:pPr>
        <w:numPr>
          <w:ilvl w:val="0"/>
          <w:numId w:val="1007"/>
        </w:numPr>
        <w:pStyle w:val="Compact"/>
      </w:pPr>
      <w:r>
        <w:t xml:space="preserve">Workshop on Digital Preservation for Librarians, [Organization Name], Jakarta (Year)</w:t>
      </w:r>
    </w:p>
    <w:p>
      <w:pPr>
        <w:numPr>
          <w:ilvl w:val="0"/>
          <w:numId w:val="1007"/>
        </w:numPr>
        <w:pStyle w:val="Compact"/>
      </w:pPr>
      <w:r>
        <w:t xml:space="preserve">Training on Information Literacy for Academic Libraries, [University Name], Jakarta (Year)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Indonesian Library Association (PERPUSNAS), Jakarta Chapter</w:t>
      </w:r>
    </w:p>
    <w:p>
      <w:pPr>
        <w:numPr>
          <w:ilvl w:val="0"/>
          <w:numId w:val="1008"/>
        </w:numPr>
        <w:pStyle w:val="Compact"/>
      </w:pPr>
      <w:r>
        <w:t xml:space="preserve">Volunteer, Jakarta Public Library Community Outreach Program</w:t>
      </w:r>
    </w:p>
    <w:p>
      <w:pPr>
        <w:numPr>
          <w:ilvl w:val="0"/>
          <w:numId w:val="1008"/>
        </w:numPr>
        <w:pStyle w:val="Compact"/>
      </w:pPr>
      <w:r>
        <w:t xml:space="preserve">Certified Member, Southeast Asian Library and Information Association (SEALIA)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current or former supervisors in Jakarta libraries.</w:t>
      </w:r>
    </w:p>
    <w:bookmarkEnd w:id="27"/>
    <w:p>
      <w:pPr>
        <w:pStyle w:val="BodyText"/>
      </w:pPr>
      <w:r>
        <w:t xml:space="preserve">This resume is tailored for Librarian positions in Indonesia Jakarta, emphasizing local expertise, cultural awareness, and a commitment to library services that meet the needs of Jakarta’s diverse population.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Resume - Indonesia Jakarta</dc:title>
  <dc:creator/>
  <dc:language>en</dc:language>
  <cp:keywords/>
  <dcterms:created xsi:type="dcterms:W3CDTF">2026-07-23T15:08:21Z</dcterms:created>
  <dcterms:modified xsi:type="dcterms:W3CDTF">2026-07-23T15:08:21Z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