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Italy</w:t>
      </w:r>
      <w:r>
        <w:t xml:space="preserve"> </w:t>
      </w:r>
      <w:r>
        <w:t xml:space="preserve">Rome</w:t>
      </w:r>
    </w:p>
    <w:bookmarkStart w:id="37" w:name="librarian-resume"/>
    <w:p>
      <w:pPr>
        <w:pStyle w:val="Heading1"/>
      </w:pPr>
      <w:r>
        <w:t xml:space="preserve">Librarian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maria.rossi@libreriroma.it</w:t>
      </w:r>
      <w:r>
        <w:br/>
      </w:r>
      <w:r>
        <w:rPr>
          <w:bCs/>
          <w:b/>
        </w:rPr>
        <w:t xml:space="preserve">Phone:</w:t>
      </w:r>
      <w:r>
        <w:t xml:space="preserve"> </w:t>
      </w:r>
      <w:r>
        <w:t xml:space="preserve">+39 06 12345678</w:t>
      </w:r>
      <w:r>
        <w:br/>
      </w:r>
      <w:r>
        <w:rPr>
          <w:bCs/>
          <w:b/>
        </w:rPr>
        <w:t xml:space="preserve">Address:</w:t>
      </w:r>
      <w:r>
        <w:t xml:space="preserve"> </w:t>
      </w:r>
      <w:r>
        <w:t xml:space="preserve">Via del Corso, 123, Rome, Italy</w:t>
      </w:r>
    </w:p>
    <w:bookmarkEnd w:id="20"/>
    <w:bookmarkEnd w:id="21"/>
    <w:bookmarkStart w:id="22" w:name="professional-summary"/>
    <w:p>
      <w:pPr>
        <w:pStyle w:val="Heading2"/>
      </w:pPr>
      <w:r>
        <w:t xml:space="preserve">Professional Summary</w:t>
      </w:r>
    </w:p>
    <w:p>
      <w:pPr>
        <w:pStyle w:val="FirstParagraph"/>
      </w:pPr>
      <w:r>
        <w:t xml:space="preserve">A dedicated and experienced librarian with over a decade of expertise in managing academic and public library systems. Specialized in cultural preservation, information management, and community engagement within the vibrant cultural landscape of Italy Rome. Proficient in cataloging, digital resources, and intercultural communication. Committed to fostering a love for literature and knowledge through innovative programming and collaborative projects tailored to the unique needs of Roman patrons.</w:t>
      </w:r>
    </w:p>
    <w:bookmarkEnd w:id="22"/>
    <w:bookmarkStart w:id="25" w:name="education"/>
    <w:p>
      <w:pPr>
        <w:pStyle w:val="Heading2"/>
      </w:pPr>
      <w:r>
        <w:t xml:space="preserve">Education</w:t>
      </w:r>
    </w:p>
    <w:bookmarkStart w:id="23" w:name="msc-in-library-science"/>
    <w:p>
      <w:pPr>
        <w:pStyle w:val="Heading3"/>
      </w:pPr>
      <w:r>
        <w:t xml:space="preserve">MSc in Library Science</w:t>
      </w:r>
    </w:p>
    <w:p>
      <w:pPr>
        <w:pStyle w:val="FirstParagraph"/>
      </w:pPr>
      <w:r>
        <w:rPr>
          <w:iCs/>
          <w:i/>
        </w:rPr>
        <w:t xml:space="preserve">University of Rome La Sapienza, Italy</w:t>
      </w:r>
      <w:r>
        <w:br/>
      </w:r>
      <w:r>
        <w:t xml:space="preserve">2010–2013</w:t>
      </w:r>
      <w:r>
        <w:br/>
      </w:r>
      <w:r>
        <w:t xml:space="preserve">Thesis: "Digital Archiving Practices in Roman Cultural Institutions."</w:t>
      </w:r>
    </w:p>
    <w:bookmarkEnd w:id="23"/>
    <w:bookmarkStart w:id="24" w:name="bsc-in-history-and-cultural-heritage"/>
    <w:p>
      <w:pPr>
        <w:pStyle w:val="Heading3"/>
      </w:pPr>
      <w:r>
        <w:t xml:space="preserve">BSc in History and Cultural Heritage</w:t>
      </w:r>
    </w:p>
    <w:p>
      <w:pPr>
        <w:pStyle w:val="FirstParagraph"/>
      </w:pPr>
      <w:r>
        <w:rPr>
          <w:iCs/>
          <w:i/>
        </w:rPr>
        <w:t xml:space="preserve">University of Bologna, Italy</w:t>
      </w:r>
      <w:r>
        <w:br/>
      </w:r>
      <w:r>
        <w:t xml:space="preserve">2007–2010</w:t>
      </w:r>
      <w:r>
        <w:br/>
      </w:r>
      <w:r>
        <w:t xml:space="preserve">Focus on Renaissance manuscripts and archival management.</w:t>
      </w:r>
    </w:p>
    <w:bookmarkEnd w:id="24"/>
    <w:bookmarkEnd w:id="25"/>
    <w:bookmarkStart w:id="29" w:name="professional-experience"/>
    <w:p>
      <w:pPr>
        <w:pStyle w:val="Heading2"/>
      </w:pPr>
      <w:r>
        <w:t xml:space="preserve">Professional Experience</w:t>
      </w:r>
    </w:p>
    <w:bookmarkStart w:id="26" w:name="head-librarian"/>
    <w:p>
      <w:pPr>
        <w:pStyle w:val="Heading3"/>
      </w:pPr>
      <w:r>
        <w:t xml:space="preserve">Head Librarian</w:t>
      </w:r>
    </w:p>
    <w:p>
      <w:pPr>
        <w:pStyle w:val="FirstParagraph"/>
      </w:pPr>
      <w:r>
        <w:rPr>
          <w:iCs/>
          <w:i/>
        </w:rPr>
        <w:t xml:space="preserve">Biblioteca Vallicelliana, Rome, Italy</w:t>
      </w:r>
      <w:r>
        <w:br/>
      </w:r>
      <w:r>
        <w:t xml:space="preserve">2018–Present</w:t>
      </w:r>
      <w:r>
        <w:br/>
      </w:r>
      <w:r>
        <w:t xml:space="preserve">- Oversaw the management of a historic library housing over 50,000 rare manuscripts and books.</w:t>
      </w:r>
      <w:r>
        <w:br/>
      </w:r>
      <w:r>
        <w:t xml:space="preserve">- Implemented digital cataloging systems to enhance accessibility for researchers and students in Italy Rome.</w:t>
      </w:r>
      <w:r>
        <w:br/>
      </w:r>
      <w:r>
        <w:t xml:space="preserve">- Organized exhibitions on Roman history and literature, attracting 10,000+ visitors annually.</w:t>
      </w:r>
      <w:r>
        <w:br/>
      </w:r>
      <w:r>
        <w:t xml:space="preserve">- Collaborated with UNESCO to preserve ancient texts related to Roman civilization.</w:t>
      </w:r>
    </w:p>
    <w:bookmarkEnd w:id="26"/>
    <w:bookmarkStart w:id="27" w:name="librarian"/>
    <w:p>
      <w:pPr>
        <w:pStyle w:val="Heading3"/>
      </w:pPr>
      <w:r>
        <w:t xml:space="preserve">Librarian</w:t>
      </w:r>
    </w:p>
    <w:p>
      <w:pPr>
        <w:pStyle w:val="FirstParagraph"/>
      </w:pPr>
      <w:r>
        <w:rPr>
          <w:iCs/>
          <w:i/>
        </w:rPr>
        <w:t xml:space="preserve">Biblioteca Nazionale Centrale di Roma, Italy</w:t>
      </w:r>
      <w:r>
        <w:br/>
      </w:r>
      <w:r>
        <w:t xml:space="preserve">2013–2018</w:t>
      </w:r>
      <w:r>
        <w:br/>
      </w:r>
      <w:r>
        <w:t xml:space="preserve">- Managed a diverse collection of books, periodicals, and multimedia resources.</w:t>
      </w:r>
      <w:r>
        <w:br/>
      </w:r>
      <w:r>
        <w:t xml:space="preserve">- Provided reference services to scholars and the public, emphasizing Roman cultural heritage.</w:t>
      </w:r>
      <w:r>
        <w:br/>
      </w:r>
      <w:r>
        <w:t xml:space="preserve">- Trained staff in modern library technologies and customer service protocols.</w:t>
      </w:r>
      <w:r>
        <w:br/>
      </w:r>
      <w:r>
        <w:t xml:space="preserve">- Developed outreach programs for schools in Rome to promote literacy and historical awareness.</w:t>
      </w:r>
    </w:p>
    <w:bookmarkEnd w:id="27"/>
    <w:bookmarkStart w:id="28" w:name="assistant-librarian"/>
    <w:p>
      <w:pPr>
        <w:pStyle w:val="Heading3"/>
      </w:pPr>
      <w:r>
        <w:t xml:space="preserve">Assistant Librarian</w:t>
      </w:r>
    </w:p>
    <w:p>
      <w:pPr>
        <w:pStyle w:val="FirstParagraph"/>
      </w:pPr>
      <w:r>
        <w:rPr>
          <w:iCs/>
          <w:i/>
        </w:rPr>
        <w:t xml:space="preserve">Università di Roma Tor Vergata, Italy</w:t>
      </w:r>
      <w:r>
        <w:br/>
      </w:r>
      <w:r>
        <w:t xml:space="preserve">2010–2013</w:t>
      </w:r>
      <w:r>
        <w:br/>
      </w:r>
      <w:r>
        <w:t xml:space="preserve">- Supported academic research by maintaining subject-specific collections and databases.</w:t>
      </w:r>
      <w:r>
        <w:br/>
      </w:r>
      <w:r>
        <w:t xml:space="preserve">- Assisted in the creation of a digital archive for Roman architectural history.</w:t>
      </w:r>
      <w:r>
        <w:br/>
      </w:r>
      <w:r>
        <w:t xml:space="preserve">- Facilitated workshops on information literacy for students and faculty.</w:t>
      </w:r>
    </w:p>
    <w:bookmarkEnd w:id="28"/>
    <w:bookmarkEnd w:id="29"/>
    <w:bookmarkStart w:id="30" w:name="skills"/>
    <w:p>
      <w:pPr>
        <w:pStyle w:val="Heading2"/>
      </w:pPr>
      <w:r>
        <w:t xml:space="preserve">Skills</w:t>
      </w:r>
    </w:p>
    <w:p>
      <w:pPr>
        <w:numPr>
          <w:ilvl w:val="0"/>
          <w:numId w:val="1001"/>
        </w:numPr>
        <w:pStyle w:val="Compact"/>
      </w:pPr>
      <w:r>
        <w:rPr>
          <w:bCs/>
          <w:b/>
        </w:rPr>
        <w:t xml:space="preserve">Cataloging &amp; Classification:</w:t>
      </w:r>
      <w:r>
        <w:t xml:space="preserve"> </w:t>
      </w:r>
      <w:r>
        <w:t xml:space="preserve">Proficient in Dewey Decimal and Library of Congress systems, with experience in Roman manuscript cataloging.</w:t>
      </w:r>
    </w:p>
    <w:p>
      <w:pPr>
        <w:numPr>
          <w:ilvl w:val="0"/>
          <w:numId w:val="1001"/>
        </w:numPr>
        <w:pStyle w:val="Compact"/>
      </w:pPr>
      <w:r>
        <w:rPr>
          <w:bCs/>
          <w:b/>
        </w:rPr>
        <w:t xml:space="preserve">Digital Resources:</w:t>
      </w:r>
      <w:r>
        <w:t xml:space="preserve"> </w:t>
      </w:r>
      <w:r>
        <w:t xml:space="preserve">Skilled in managing digital archives, OPAC systems, and e-book platforms tailored to Italian libraries.</w:t>
      </w:r>
    </w:p>
    <w:p>
      <w:pPr>
        <w:numPr>
          <w:ilvl w:val="0"/>
          <w:numId w:val="1001"/>
        </w:numPr>
        <w:pStyle w:val="Compact"/>
      </w:pPr>
      <w:r>
        <w:rPr>
          <w:bCs/>
          <w:b/>
        </w:rPr>
        <w:t xml:space="preserve">Language Proficiency:</w:t>
      </w:r>
      <w:r>
        <w:t xml:space="preserve"> </w:t>
      </w:r>
      <w:r>
        <w:t xml:space="preserve">Fluent in Italian (native), English (proficient), and basic Latin for historical texts.</w:t>
      </w:r>
    </w:p>
    <w:p>
      <w:pPr>
        <w:numPr>
          <w:ilvl w:val="0"/>
          <w:numId w:val="1001"/>
        </w:numPr>
        <w:pStyle w:val="Compact"/>
      </w:pPr>
      <w:r>
        <w:rPr>
          <w:bCs/>
          <w:b/>
        </w:rPr>
        <w:t xml:space="preserve">Cultural Preservation:</w:t>
      </w:r>
      <w:r>
        <w:t xml:space="preserve"> </w:t>
      </w:r>
      <w:r>
        <w:t xml:space="preserve">Expertise in preserving and restoring historical documents, with a focus on Roman antiquities.</w:t>
      </w:r>
    </w:p>
    <w:p>
      <w:pPr>
        <w:numPr>
          <w:ilvl w:val="0"/>
          <w:numId w:val="1001"/>
        </w:numPr>
        <w:pStyle w:val="Compact"/>
      </w:pPr>
      <w:r>
        <w:rPr>
          <w:bCs/>
          <w:b/>
        </w:rPr>
        <w:t xml:space="preserve">Community Engagement:</w:t>
      </w:r>
      <w:r>
        <w:t xml:space="preserve"> </w:t>
      </w:r>
      <w:r>
        <w:t xml:space="preserve">Experienced in organizing cultural events, lectures, and workshops for diverse audiences in Rome.</w:t>
      </w:r>
    </w:p>
    <w:bookmarkEnd w:id="30"/>
    <w:bookmarkStart w:id="32" w:name="certifications"/>
    <w:bookmarkStart w:id="31" w:name="certifications-and-training"/>
    <w:p>
      <w:pPr>
        <w:pStyle w:val="Heading2"/>
      </w:pPr>
      <w:r>
        <w:t xml:space="preserve">Certifications and Training</w:t>
      </w:r>
    </w:p>
    <w:p>
      <w:pPr>
        <w:pStyle w:val="FirstParagraph"/>
      </w:pPr>
      <w:r>
        <w:rPr>
          <w:bCs/>
          <w:b/>
        </w:rPr>
        <w:t xml:space="preserve">Certificate in Digital Preservation</w:t>
      </w:r>
      <w:r>
        <w:br/>
      </w:r>
      <w:r>
        <w:t xml:space="preserve">2019, European Library Association, Florence, Italy.</w:t>
      </w:r>
      <w:r>
        <w:br/>
      </w:r>
      <w:r>
        <w:t xml:space="preserve">Focus: Strategies for preserving digital collections in Roman institutions.</w:t>
      </w:r>
    </w:p>
    <w:p>
      <w:pPr>
        <w:pStyle w:val="BodyText"/>
      </w:pPr>
      <w:r>
        <w:rPr>
          <w:bCs/>
          <w:b/>
        </w:rPr>
        <w:t xml:space="preserve">Advanced Librarianship Course</w:t>
      </w:r>
      <w:r>
        <w:br/>
      </w:r>
      <w:r>
        <w:t xml:space="preserve">2016, Università di Firenze, Italy.</w:t>
      </w:r>
      <w:r>
        <w:br/>
      </w:r>
      <w:r>
        <w:t xml:space="preserve">Topics: User-centered library services and modernization of Roman public libraries.</w:t>
      </w:r>
    </w:p>
    <w:p>
      <w:pPr>
        <w:pStyle w:val="BodyText"/>
      </w:pPr>
      <w:r>
        <w:rPr>
          <w:bCs/>
          <w:b/>
        </w:rPr>
        <w:t xml:space="preserve">Italian Language Proficiency Test (CILS)</w:t>
      </w:r>
      <w:r>
        <w:br/>
      </w:r>
      <w:r>
        <w:t xml:space="preserve">2012, Level B2.</w:t>
      </w:r>
      <w:r>
        <w:br/>
      </w:r>
      <w:r>
        <w:t xml:space="preserve">Demonstrated fluency in academic and professional contexts.</w:t>
      </w:r>
    </w:p>
    <w:bookmarkEnd w:id="31"/>
    <w:bookmarkEnd w:id="32"/>
    <w:bookmarkStart w:id="33" w:name="languages"/>
    <w:p>
      <w:pPr>
        <w:pStyle w:val="Heading2"/>
      </w:pPr>
      <w:r>
        <w:t xml:space="preserve">Languages</w:t>
      </w:r>
    </w:p>
    <w:p>
      <w:pPr>
        <w:numPr>
          <w:ilvl w:val="0"/>
          <w:numId w:val="1002"/>
        </w:numPr>
        <w:pStyle w:val="Compact"/>
      </w:pPr>
      <w:r>
        <w:t xml:space="preserve">Italian (Native)</w:t>
      </w:r>
    </w:p>
    <w:p>
      <w:pPr>
        <w:numPr>
          <w:ilvl w:val="0"/>
          <w:numId w:val="1002"/>
        </w:numPr>
        <w:pStyle w:val="Compact"/>
      </w:pPr>
      <w:r>
        <w:t xml:space="preserve">English (Fluent)</w:t>
      </w:r>
    </w:p>
    <w:p>
      <w:pPr>
        <w:numPr>
          <w:ilvl w:val="0"/>
          <w:numId w:val="1002"/>
        </w:numPr>
        <w:pStyle w:val="Compact"/>
      </w:pPr>
      <w:r>
        <w:t xml:space="preserve">Latin (Proficient for research purposes)</w:t>
      </w:r>
    </w:p>
    <w:bookmarkEnd w:id="33"/>
    <w:bookmarkStart w:id="35" w:name="additional-info"/>
    <w:bookmarkStart w:id="34" w:name="additional-information"/>
    <w:p>
      <w:pPr>
        <w:pStyle w:val="Heading2"/>
      </w:pPr>
      <w:r>
        <w:t xml:space="preserve">Additional Information</w:t>
      </w:r>
    </w:p>
    <w:p>
      <w:pPr>
        <w:pStyle w:val="FirstParagraph"/>
      </w:pPr>
      <w:r>
        <w:rPr>
          <w:bCs/>
          <w:b/>
        </w:rPr>
        <w:t xml:space="preserve">Cultural Projects:</w:t>
      </w:r>
      <w:r>
        <w:t xml:space="preserve"> </w:t>
      </w:r>
      <w:r>
        <w:t xml:space="preserve">Coordinated the "Rome Through the Ages" initiative, which showcased Roman history through interactive exhibits and lectures.</w:t>
      </w:r>
    </w:p>
    <w:p>
      <w:pPr>
        <w:pStyle w:val="BodyText"/>
      </w:pPr>
      <w:r>
        <w:rPr>
          <w:bCs/>
          <w:b/>
        </w:rPr>
        <w:t xml:space="preserve">Volunteer Work:</w:t>
      </w:r>
      <w:r>
        <w:t xml:space="preserve"> </w:t>
      </w:r>
      <w:r>
        <w:t xml:space="preserve">Contributor to the "Books for All" campaign, providing library access to underserved communities in Rome.</w:t>
      </w:r>
    </w:p>
    <w:p>
      <w:pPr>
        <w:pStyle w:val="BodyText"/>
      </w:pPr>
      <w:r>
        <w:rPr>
          <w:bCs/>
          <w:b/>
        </w:rPr>
        <w:t xml:space="preserve">Cultural Institutions:</w:t>
      </w:r>
      <w:r>
        <w:t xml:space="preserve"> </w:t>
      </w:r>
      <w:r>
        <w:t xml:space="preserve">Active member of the Italian Library Association (AIL) and the International Federation of Library Associations (IFLA), regularly participating in conferences focused on Roman heritage and library innovation.</w:t>
      </w:r>
    </w:p>
    <w:bookmarkEnd w:id="34"/>
    <w:bookmarkEnd w:id="35"/>
    <w:bookmarkStart w:id="36" w:name="references"/>
    <w:p>
      <w:pPr>
        <w:pStyle w:val="Heading2"/>
      </w:pPr>
      <w:r>
        <w:t xml:space="preserve">References</w:t>
      </w:r>
    </w:p>
    <w:p>
      <w:pPr>
        <w:pStyle w:val="FirstParagraph"/>
      </w:pPr>
      <w:r>
        <w:t xml:space="preserve">Available upon request. Contact: maria.rossi@libreriroma.it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Italy Rome</dc:title>
  <dc:creator/>
  <dc:language>en</dc:language>
  <cp:keywords/>
  <dcterms:created xsi:type="dcterms:W3CDTF">2025-12-12T02:29:04Z</dcterms:created>
  <dcterms:modified xsi:type="dcterms:W3CDTF">2025-12-12T02:29:04Z</dcterms:modified>
</cp:coreProperties>
</file>

<file path=docProps/custom.xml><?xml version="1.0" encoding="utf-8"?>
<Properties xmlns="http://schemas.openxmlformats.org/officeDocument/2006/custom-properties" xmlns:vt="http://schemas.openxmlformats.org/officeDocument/2006/docPropsVTypes"/>
</file>