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Japan</w:t>
      </w:r>
      <w:r>
        <w:t xml:space="preserve"> </w:t>
      </w:r>
      <w:r>
        <w:t xml:space="preserve">Osaka</w:t>
      </w:r>
    </w:p>
    <w:bookmarkStart w:id="38" w:name="X3bf888131fe3f7f8137680307f0d7618a40cb32"/>
    <w:p>
      <w:pPr>
        <w:pStyle w:val="Heading1"/>
      </w:pPr>
      <w:r>
        <w:t xml:space="preserve">Resume: Professional Librarian in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[X years] of expertise in managing library systems, curating collections, and fostering community engagement. Specializing in the unique cultural and academic needs of Japan Osaka, I bring a deep understanding of Japanese library practices, multilingual communication skills (English and Japanese), and a passion for preserving knowledge. My work in Osaka has focused on bridging traditional library services with modern digital resources to meet the evolving demands of patrons in a tech-driven society. As a Librarian in Japan Osaka, I am committed to upholding the highest standards of professionalism, cultural sensitivity, and service excellence.</w:t>
      </w:r>
    </w:p>
    <w:bookmarkEnd w:id="22"/>
    <w:bookmarkStart w:id="26" w:name="work-experience"/>
    <w:p>
      <w:pPr>
        <w:pStyle w:val="Heading2"/>
      </w:pPr>
      <w:r>
        <w:t xml:space="preserve">Work Experience</w:t>
      </w:r>
    </w:p>
    <w:bookmarkStart w:id="23" w:name="librarian"/>
    <w:p>
      <w:pPr>
        <w:pStyle w:val="Heading3"/>
      </w:pPr>
      <w:r>
        <w:t xml:space="preserve">Librarian</w:t>
      </w:r>
    </w:p>
    <w:p>
      <w:pPr>
        <w:pStyle w:val="FirstParagraph"/>
      </w:pPr>
      <w:r>
        <w:rPr>
          <w:bCs/>
          <w:b/>
        </w:rPr>
        <w:t xml:space="preserve">Osaka City Public Library System</w:t>
      </w:r>
      <w:r>
        <w:t xml:space="preserve"> </w:t>
      </w:r>
      <w:r>
        <w:t xml:space="preserve">| Osaka, Japan</w:t>
      </w:r>
      <w:r>
        <w:br/>
      </w:r>
      <w:r>
        <w:t xml:space="preserve">January 2018 – Present</w:t>
      </w:r>
    </w:p>
    <w:p>
      <w:pPr>
        <w:numPr>
          <w:ilvl w:val="0"/>
          <w:numId w:val="1001"/>
        </w:numPr>
        <w:pStyle w:val="Compact"/>
      </w:pPr>
      <w:r>
        <w:t xml:space="preserve">Managed daily operations of a bustling urban library in Osaka, ensuring efficient access to over 50,000 books, journals, and digital resources.</w:t>
      </w:r>
    </w:p>
    <w:p>
      <w:pPr>
        <w:numPr>
          <w:ilvl w:val="0"/>
          <w:numId w:val="1001"/>
        </w:numPr>
        <w:pStyle w:val="Compact"/>
      </w:pPr>
      <w:r>
        <w:t xml:space="preserve">Implemented a new cataloging system aligned with Japanese Library Standards (JLS), improving resource discoverability by 30%.</w:t>
      </w:r>
    </w:p>
    <w:p>
      <w:pPr>
        <w:numPr>
          <w:ilvl w:val="0"/>
          <w:numId w:val="1001"/>
        </w:numPr>
        <w:pStyle w:val="Compact"/>
      </w:pPr>
      <w:r>
        <w:t xml:space="preserve">Organized cultural events such as "Osaka Heritage Week" and "Japanese Literature Seminars," attracting over 2,000 attendees annually.</w:t>
      </w:r>
    </w:p>
    <w:p>
      <w:pPr>
        <w:numPr>
          <w:ilvl w:val="0"/>
          <w:numId w:val="1001"/>
        </w:numPr>
        <w:pStyle w:val="Compact"/>
      </w:pPr>
      <w:r>
        <w:t xml:space="preserve">Provided reference services in English and Japanese, assisting international researchers and local students with academic inquiries.</w:t>
      </w:r>
    </w:p>
    <w:p>
      <w:pPr>
        <w:numPr>
          <w:ilvl w:val="0"/>
          <w:numId w:val="1001"/>
        </w:numPr>
        <w:pStyle w:val="Compact"/>
      </w:pPr>
      <w:r>
        <w:t xml:space="preserve">Collaborated with local schools to develop educational programs that integrated library resources into school curricula.</w:t>
      </w:r>
    </w:p>
    <w:bookmarkEnd w:id="23"/>
    <w:bookmarkStart w:id="24" w:name="assistant-librarian"/>
    <w:p>
      <w:pPr>
        <w:pStyle w:val="Heading3"/>
      </w:pPr>
      <w:r>
        <w:t xml:space="preserve">Assistant Librarian</w:t>
      </w:r>
    </w:p>
    <w:p>
      <w:pPr>
        <w:pStyle w:val="FirstParagraph"/>
      </w:pPr>
      <w:r>
        <w:rPr>
          <w:bCs/>
          <w:b/>
        </w:rPr>
        <w:t xml:space="preserve">Kansai University Library</w:t>
      </w:r>
      <w:r>
        <w:t xml:space="preserve"> </w:t>
      </w:r>
      <w:r>
        <w:t xml:space="preserve">| Osaka, Japan</w:t>
      </w:r>
      <w:r>
        <w:br/>
      </w:r>
      <w:r>
        <w:t xml:space="preserve">March 2015 – December 2017</w:t>
      </w:r>
    </w:p>
    <w:p>
      <w:pPr>
        <w:numPr>
          <w:ilvl w:val="0"/>
          <w:numId w:val="1002"/>
        </w:numPr>
        <w:pStyle w:val="Compact"/>
      </w:pPr>
      <w:r>
        <w:t xml:space="preserve">Supported the management of a university library’s special collections, including rare Japanese manuscripts and digital archives.</w:t>
      </w:r>
    </w:p>
    <w:p>
      <w:pPr>
        <w:numPr>
          <w:ilvl w:val="0"/>
          <w:numId w:val="1002"/>
        </w:numPr>
        <w:pStyle w:val="Compact"/>
      </w:pPr>
      <w:r>
        <w:t xml:space="preserve">Conducted user training sessions on utilizing the library’s online catalog and research databases in both English and Japanese.</w:t>
      </w:r>
    </w:p>
    <w:p>
      <w:pPr>
        <w:numPr>
          <w:ilvl w:val="0"/>
          <w:numId w:val="1002"/>
        </w:numPr>
        <w:pStyle w:val="Compact"/>
      </w:pPr>
      <w:r>
        <w:t xml:space="preserve">Contributed to a project digitizing historical documents related to Osaka’s industrial heritage, enhancing accessibility for scholars worldwide.</w:t>
      </w:r>
    </w:p>
    <w:p>
      <w:pPr>
        <w:numPr>
          <w:ilvl w:val="0"/>
          <w:numId w:val="1002"/>
        </w:numPr>
        <w:pStyle w:val="Compact"/>
      </w:pPr>
      <w:r>
        <w:t xml:space="preserve">Assisted in the planning of interlibrary loan programs, facilitating resource sharing between Osaka libraries and international institutions.</w:t>
      </w:r>
    </w:p>
    <w:bookmarkEnd w:id="24"/>
    <w:bookmarkStart w:id="25" w:name="volunteer-librarian"/>
    <w:p>
      <w:pPr>
        <w:pStyle w:val="Heading3"/>
      </w:pPr>
      <w:r>
        <w:t xml:space="preserve">Volunteer Librarian</w:t>
      </w:r>
    </w:p>
    <w:p>
      <w:pPr>
        <w:pStyle w:val="FirstParagraph"/>
      </w:pPr>
      <w:r>
        <w:rPr>
          <w:bCs/>
          <w:b/>
        </w:rPr>
        <w:t xml:space="preserve">Osaka Community Center</w:t>
      </w:r>
      <w:r>
        <w:t xml:space="preserve"> </w:t>
      </w:r>
      <w:r>
        <w:t xml:space="preserve">| Osaka, Japan</w:t>
      </w:r>
      <w:r>
        <w:br/>
      </w:r>
      <w:r>
        <w:t xml:space="preserve">June 2014 – February 2015</w:t>
      </w:r>
    </w:p>
    <w:p>
      <w:pPr>
        <w:numPr>
          <w:ilvl w:val="0"/>
          <w:numId w:val="1003"/>
        </w:numPr>
        <w:pStyle w:val="Compact"/>
      </w:pPr>
      <w:r>
        <w:t xml:space="preserve">Provided free literacy workshops for immigrants and elderly residents in Osaka, focusing on Japanese language and library navigation.</w:t>
      </w:r>
    </w:p>
    <w:p>
      <w:pPr>
        <w:numPr>
          <w:ilvl w:val="0"/>
          <w:numId w:val="1003"/>
        </w:numPr>
        <w:pStyle w:val="Compact"/>
      </w:pPr>
      <w:r>
        <w:t xml:space="preserve">Collaborated with local NGOs to distribute educational materials and promote lifelong learning initiatives.</w:t>
      </w:r>
    </w:p>
    <w:bookmarkEnd w:id="25"/>
    <w:bookmarkEnd w:id="26"/>
    <w:bookmarkStart w:id="29" w:name="education"/>
    <w:p>
      <w:pPr>
        <w:pStyle w:val="Heading2"/>
      </w:pPr>
      <w:r>
        <w:t xml:space="preserve">Education</w:t>
      </w:r>
    </w:p>
    <w:bookmarkStart w:id="27" w:name="masters-in-library-science"/>
    <w:p>
      <w:pPr>
        <w:pStyle w:val="Heading3"/>
      </w:pPr>
      <w:r>
        <w:t xml:space="preserve">Masters in Library Science</w:t>
      </w:r>
    </w:p>
    <w:p>
      <w:pPr>
        <w:pStyle w:val="FirstParagraph"/>
      </w:pPr>
      <w:r>
        <w:rPr>
          <w:bCs/>
          <w:b/>
        </w:rPr>
        <w:t xml:space="preserve">Kansai Gaidai University</w:t>
      </w:r>
      <w:r>
        <w:t xml:space="preserve"> </w:t>
      </w:r>
      <w:r>
        <w:t xml:space="preserve">| Osaka, Japan</w:t>
      </w:r>
      <w:r>
        <w:br/>
      </w:r>
      <w:r>
        <w:t xml:space="preserve">Graduated: June 2014</w:t>
      </w:r>
    </w:p>
    <w:p>
      <w:pPr>
        <w:numPr>
          <w:ilvl w:val="0"/>
          <w:numId w:val="1004"/>
        </w:numPr>
        <w:pStyle w:val="Compact"/>
      </w:pPr>
      <w:r>
        <w:t xml:space="preserve">Coursework focused on Japanese library systems, information technology, and cultural preservation.</w:t>
      </w:r>
    </w:p>
    <w:p>
      <w:pPr>
        <w:numPr>
          <w:ilvl w:val="0"/>
          <w:numId w:val="1004"/>
        </w:numPr>
        <w:pStyle w:val="Compact"/>
      </w:pPr>
      <w:r>
        <w:t xml:space="preserve">Research thesis: "The Role of Public Libraries in Supporting Multilingual Communities in Osaka."</w:t>
      </w:r>
    </w:p>
    <w:bookmarkEnd w:id="27"/>
    <w:bookmarkStart w:id="28" w:name="bachelor-of-arts-in-japanese-studies"/>
    <w:p>
      <w:pPr>
        <w:pStyle w:val="Heading3"/>
      </w:pPr>
      <w:r>
        <w:t xml:space="preserve">Bachelor of Arts in Japanese Studies</w:t>
      </w:r>
    </w:p>
    <w:p>
      <w:pPr>
        <w:pStyle w:val="FirstParagraph"/>
      </w:pPr>
      <w:r>
        <w:rPr>
          <w:bCs/>
          <w:b/>
        </w:rPr>
        <w:t xml:space="preserve">University of Tokyo</w:t>
      </w:r>
      <w:r>
        <w:t xml:space="preserve"> </w:t>
      </w:r>
      <w:r>
        <w:t xml:space="preserve">| Tokyo, Japan</w:t>
      </w:r>
      <w:r>
        <w:br/>
      </w:r>
      <w:r>
        <w:t xml:space="preserve">Graduated: March 2012</w:t>
      </w:r>
    </w:p>
    <w:bookmarkEnd w:id="28"/>
    <w:bookmarkEnd w:id="29"/>
    <w:bookmarkStart w:id="30"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Dewey Decimal System and Japanese Library Standards (JLS).</w:t>
      </w:r>
    </w:p>
    <w:p>
      <w:pPr>
        <w:numPr>
          <w:ilvl w:val="0"/>
          <w:numId w:val="1005"/>
        </w:numPr>
        <w:pStyle w:val="Compact"/>
      </w:pPr>
      <w:r>
        <w:rPr>
          <w:bCs/>
          <w:b/>
        </w:rPr>
        <w:t xml:space="preserve">Digital Resource Management:</w:t>
      </w:r>
      <w:r>
        <w:t xml:space="preserve"> </w:t>
      </w:r>
      <w:r>
        <w:t xml:space="preserve">Experienced in managing digital archives, e-books, and online databases.</w:t>
      </w:r>
    </w:p>
    <w:p>
      <w:pPr>
        <w:numPr>
          <w:ilvl w:val="0"/>
          <w:numId w:val="1005"/>
        </w:numPr>
        <w:pStyle w:val="Compact"/>
      </w:pPr>
      <w:r>
        <w:rPr>
          <w:bCs/>
          <w:b/>
        </w:rPr>
        <w:t xml:space="preserve">Languages:</w:t>
      </w:r>
      <w:r>
        <w:t xml:space="preserve"> </w:t>
      </w:r>
      <w:r>
        <w:t xml:space="preserve">Fluent in English and Japanese; basic knowledge of Korean and Chinese.</w:t>
      </w:r>
    </w:p>
    <w:p>
      <w:pPr>
        <w:numPr>
          <w:ilvl w:val="0"/>
          <w:numId w:val="1005"/>
        </w:numPr>
        <w:pStyle w:val="Compact"/>
      </w:pPr>
      <w:r>
        <w:rPr>
          <w:bCs/>
          <w:b/>
        </w:rPr>
        <w:t xml:space="preserve">Software:</w:t>
      </w:r>
      <w:r>
        <w:t xml:space="preserve"> </w:t>
      </w:r>
      <w:r>
        <w:t xml:space="preserve">Skilled in Library Management Systems (e.g., Koha, FOLIO), Microsoft Office Suite, and Adobe Creative Cloud.</w:t>
      </w:r>
    </w:p>
    <w:p>
      <w:pPr>
        <w:numPr>
          <w:ilvl w:val="0"/>
          <w:numId w:val="1005"/>
        </w:numPr>
        <w:pStyle w:val="Compact"/>
      </w:pPr>
      <w:r>
        <w:rPr>
          <w:bCs/>
          <w:b/>
        </w:rPr>
        <w:t xml:space="preserve">Cultural Competence:</w:t>
      </w:r>
      <w:r>
        <w:t xml:space="preserve"> </w:t>
      </w:r>
      <w:r>
        <w:t xml:space="preserve">Deep understanding of Japanese customs, etiquette, and educational systems.</w:t>
      </w:r>
    </w:p>
    <w:p>
      <w:pPr>
        <w:numPr>
          <w:ilvl w:val="0"/>
          <w:numId w:val="1005"/>
        </w:numPr>
        <w:pStyle w:val="Compact"/>
      </w:pPr>
      <w:r>
        <w:rPr>
          <w:bCs/>
          <w:b/>
        </w:rPr>
        <w:t xml:space="preserve">Community Engagement:</w:t>
      </w:r>
      <w:r>
        <w:t xml:space="preserve"> </w:t>
      </w:r>
      <w:r>
        <w:t xml:space="preserve">Proven ability to design programs that reflect the needs of diverse Osaka communities.</w:t>
      </w:r>
    </w:p>
    <w:bookmarkEnd w:id="30"/>
    <w:bookmarkStart w:id="31" w:name="certifications"/>
    <w:p>
      <w:pPr>
        <w:pStyle w:val="Heading2"/>
      </w:pPr>
      <w:r>
        <w:t xml:space="preserve">Certifications</w:t>
      </w:r>
    </w:p>
    <w:p>
      <w:pPr>
        <w:numPr>
          <w:ilvl w:val="0"/>
          <w:numId w:val="1006"/>
        </w:numPr>
        <w:pStyle w:val="Compact"/>
      </w:pPr>
      <w:r>
        <w:rPr>
          <w:bCs/>
          <w:b/>
        </w:rPr>
        <w:t xml:space="preserve">JLTA (Japan Library Technology Association) Certification</w:t>
      </w:r>
      <w:r>
        <w:t xml:space="preserve"> </w:t>
      </w:r>
      <w:r>
        <w:t xml:space="preserve">– 2019</w:t>
      </w:r>
    </w:p>
    <w:p>
      <w:pPr>
        <w:numPr>
          <w:ilvl w:val="0"/>
          <w:numId w:val="1006"/>
        </w:numPr>
        <w:pStyle w:val="Compact"/>
      </w:pPr>
      <w:r>
        <w:rPr>
          <w:bCs/>
          <w:b/>
        </w:rPr>
        <w:t xml:space="preserve">Japanese Language Proficiency Test (JLPT) N1</w:t>
      </w:r>
      <w:r>
        <w:t xml:space="preserve"> </w:t>
      </w:r>
      <w:r>
        <w:t xml:space="preserve">– 2016</w:t>
      </w:r>
    </w:p>
    <w:p>
      <w:pPr>
        <w:numPr>
          <w:ilvl w:val="0"/>
          <w:numId w:val="1006"/>
        </w:numPr>
        <w:pStyle w:val="Compact"/>
      </w:pPr>
      <w:r>
        <w:rPr>
          <w:bCs/>
          <w:b/>
        </w:rPr>
        <w:t xml:space="preserve">Credential in Digital Literacy for Librarians</w:t>
      </w:r>
      <w:r>
        <w:t xml:space="preserve"> </w:t>
      </w:r>
      <w:r>
        <w:t xml:space="preserve">– 2020 (Issued by Osaka Prefectural Government)</w:t>
      </w:r>
    </w:p>
    <w:bookmarkEnd w:id="31"/>
    <w:bookmarkStart w:id="35" w:name="projects"/>
    <w:bookmarkStart w:id="34" w:name="notable-projects"/>
    <w:p>
      <w:pPr>
        <w:pStyle w:val="Heading2"/>
      </w:pPr>
      <w:r>
        <w:t xml:space="preserve">Notable Projects</w:t>
      </w:r>
    </w:p>
    <w:bookmarkStart w:id="32" w:name="osaka-heritage-digital-archive"/>
    <w:p>
      <w:pPr>
        <w:pStyle w:val="Heading3"/>
      </w:pPr>
      <w:r>
        <w:t xml:space="preserve">"Osaka Heritage Digital Archive"</w:t>
      </w:r>
    </w:p>
    <w:p>
      <w:pPr>
        <w:pStyle w:val="FirstParagraph"/>
      </w:pPr>
      <w:r>
        <w:rPr>
          <w:bCs/>
          <w:b/>
        </w:rPr>
        <w:t xml:space="preserve">Role:</w:t>
      </w:r>
      <w:r>
        <w:t xml:space="preserve"> </w:t>
      </w:r>
      <w:r>
        <w:t xml:space="preserve">Lead Librarian | Duration: 2019–2021</w:t>
      </w:r>
    </w:p>
    <w:p>
      <w:pPr>
        <w:pStyle w:val="BodyText"/>
      </w:pPr>
      <w:r>
        <w:t xml:space="preserve">A collaborative initiative to digitize historical documents from Osaka’s archives, making them accessible to researchers and the public. The project received recognition from the Osaka City Council for its contribution to cultural preservation.</w:t>
      </w:r>
    </w:p>
    <w:bookmarkEnd w:id="32"/>
    <w:bookmarkStart w:id="33" w:name="multilingual-library-services-in-osaka"/>
    <w:p>
      <w:pPr>
        <w:pStyle w:val="Heading3"/>
      </w:pPr>
      <w:r>
        <w:t xml:space="preserve">"Multilingual Library Services in Osaka"</w:t>
      </w:r>
    </w:p>
    <w:p>
      <w:pPr>
        <w:pStyle w:val="FirstParagraph"/>
      </w:pPr>
      <w:r>
        <w:rPr>
          <w:bCs/>
          <w:b/>
        </w:rPr>
        <w:t xml:space="preserve">Role:</w:t>
      </w:r>
      <w:r>
        <w:t xml:space="preserve"> </w:t>
      </w:r>
      <w:r>
        <w:t xml:space="preserve">Project Coordinator | Duration: 2017–2018</w:t>
      </w:r>
    </w:p>
    <w:p>
      <w:pPr>
        <w:pStyle w:val="BodyText"/>
      </w:pPr>
      <w:r>
        <w:t xml:space="preserve">Launched a program offering library services in multiple languages, including English, Chinese, and Korean, to support Osaka’s growing international population.</w:t>
      </w:r>
    </w:p>
    <w:bookmarkEnd w:id="33"/>
    <w:bookmarkEnd w:id="34"/>
    <w:bookmarkEnd w:id="35"/>
    <w:bookmarkStart w:id="37" w:name="additional-info"/>
    <w:bookmarkStart w:id="36"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Japan Library Association (JLA) and the Osaka Library Network.</w:t>
      </w:r>
    </w:p>
    <w:p>
      <w:pPr>
        <w:numPr>
          <w:ilvl w:val="0"/>
          <w:numId w:val="1007"/>
        </w:numPr>
        <w:pStyle w:val="Compact"/>
      </w:pPr>
      <w:r>
        <w:rPr>
          <w:bCs/>
          <w:b/>
        </w:rPr>
        <w:t xml:space="preserve">Cultural Involvement:</w:t>
      </w:r>
      <w:r>
        <w:t xml:space="preserve"> </w:t>
      </w:r>
      <w:r>
        <w:t xml:space="preserve">Active participant in Osaka’s annual "Literature Festival," promoting Japanese and international authors.</w:t>
      </w:r>
    </w:p>
    <w:p>
      <w:pPr>
        <w:numPr>
          <w:ilvl w:val="0"/>
          <w:numId w:val="1007"/>
        </w:numPr>
        <w:pStyle w:val="Compact"/>
      </w:pPr>
      <w:r>
        <w:rPr>
          <w:bCs/>
          <w:b/>
        </w:rPr>
        <w:t xml:space="preserve">Volunteer Work:</w:t>
      </w:r>
      <w:r>
        <w:t xml:space="preserve"> </w:t>
      </w:r>
      <w:r>
        <w:t xml:space="preserve">Regularly contribute to literacy programs at local schools and community centers in Osaka.</w:t>
      </w:r>
    </w:p>
    <w:bookmarkEnd w:id="36"/>
    <w:bookmarkEnd w:id="37"/>
    <w:p>
      <w:pPr>
        <w:pStyle w:val="FirstParagraph"/>
      </w:pPr>
      <w:r>
        <w:t xml:space="preserve">This resume is tailored for a Librarian role in Japan Osaka, emphasizing cultural expertise, multilingual skills, and dedication to library services in the region.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Japan Osaka</dc:title>
  <dc:creator/>
  <dc:language>en</dc:language>
  <cp:keywords/>
  <dcterms:created xsi:type="dcterms:W3CDTF">2026-07-20T02:49:32Z</dcterms:created>
  <dcterms:modified xsi:type="dcterms:W3CDTF">2026-07-20T02:49:32Z</dcterms:modified>
</cp:coreProperties>
</file>

<file path=docProps/custom.xml><?xml version="1.0" encoding="utf-8"?>
<Properties xmlns="http://schemas.openxmlformats.org/officeDocument/2006/custom-properties" xmlns:vt="http://schemas.openxmlformats.org/officeDocument/2006/docPropsVTypes"/>
</file>