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Mexico</w:t>
      </w:r>
      <w:r>
        <w:t xml:space="preserve"> </w:t>
      </w:r>
      <w:r>
        <w:t xml:space="preserve">City</w:t>
      </w:r>
    </w:p>
    <w:bookmarkStart w:id="32" w:name="X4ad8e685c5c50cceff408e0e5bfc66347baa20a"/>
    <w:p>
      <w:pPr>
        <w:pStyle w:val="Heading1"/>
      </w:pPr>
      <w:r>
        <w:t xml:space="preserve">Resume: Professional Librarian in Mexico, Mexico City</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María Elena González Rojas</w:t>
      </w:r>
      <w:r>
        <w:br/>
      </w:r>
      <w:r>
        <w:rPr>
          <w:bCs/>
          <w:b/>
        </w:rPr>
        <w:t xml:space="preserve">Email:</w:t>
      </w:r>
      <w:r>
        <w:t xml:space="preserve"> </w:t>
      </w:r>
      <w:r>
        <w:t xml:space="preserve">maria.gonzalez@libreria.mx</w:t>
      </w:r>
      <w:r>
        <w:br/>
      </w:r>
      <w:r>
        <w:rPr>
          <w:bCs/>
          <w:b/>
        </w:rPr>
        <w:t xml:space="preserve">Phone:</w:t>
      </w:r>
      <w:r>
        <w:t xml:space="preserve"> </w:t>
      </w:r>
      <w:r>
        <w:t xml:space="preserve">+52 55 1234 5678</w:t>
      </w:r>
      <w:r>
        <w:br/>
      </w:r>
      <w:r>
        <w:rPr>
          <w:bCs/>
          <w:b/>
        </w:rPr>
        <w:t xml:space="preserve">Address:</w:t>
      </w:r>
      <w:r>
        <w:t xml:space="preserve"> </w:t>
      </w:r>
      <w:r>
        <w:t xml:space="preserve">Calle de la Constitución, No. 45, Centro Histórico, Mexico City, C.P. 06000</w:t>
      </w:r>
    </w:p>
    <w:bookmarkEnd w:id="20"/>
    <w:bookmarkEnd w:id="21"/>
    <w:bookmarkStart w:id="22" w:name="professional-summary"/>
    <w:p>
      <w:pPr>
        <w:pStyle w:val="Heading2"/>
      </w:pPr>
      <w:r>
        <w:t xml:space="preserve">Professional Summary</w:t>
      </w:r>
    </w:p>
    <w:p>
      <w:pPr>
        <w:pStyle w:val="FirstParagraph"/>
      </w:pPr>
      <w:r>
        <w:t xml:space="preserve">A dedicated and experienced librarian with over a decade of expertise in managing library systems and fostering community engagement within Mexico City. As a Librarian in Mexico City, I have focused on curating diverse collections, promoting literacy initiatives, and leveraging technology to enhance access to information. My work at the Public Library of Mexico City (Biblioteca Pública de la Ciudad de México) has allowed me to contribute to the cultural and educational development of one of Latin America's most vibrant urban centers. With a strong background in cataloging, digital resource management, and multilingual programming, I am committed to advancing equitable access to knowledge for all residents of Mexico City.</w:t>
      </w:r>
    </w:p>
    <w:bookmarkEnd w:id="22"/>
    <w:bookmarkStart w:id="26" w:name="professional-experience"/>
    <w:p>
      <w:pPr>
        <w:pStyle w:val="Heading2"/>
      </w:pPr>
      <w:r>
        <w:t xml:space="preserve">Professional Experience</w:t>
      </w:r>
    </w:p>
    <w:bookmarkStart w:id="23" w:name="head-librarian"/>
    <w:p>
      <w:pPr>
        <w:pStyle w:val="Heading3"/>
      </w:pPr>
      <w:r>
        <w:t xml:space="preserve">Head Librarian</w:t>
      </w:r>
    </w:p>
    <w:p>
      <w:pPr>
        <w:pStyle w:val="FirstParagraph"/>
      </w:pPr>
      <w:r>
        <w:rPr>
          <w:bCs/>
          <w:b/>
        </w:rPr>
        <w:t xml:space="preserve">Biblioteca Pública de la Ciudad de México (BPC)</w:t>
      </w:r>
      <w:r>
        <w:t xml:space="preserve">, Mexico City, Mexico</w:t>
      </w:r>
      <w:r>
        <w:br/>
      </w:r>
      <w:r>
        <w:rPr>
          <w:iCs/>
          <w:i/>
        </w:rPr>
        <w:t xml:space="preserve">July 2018 – Present</w:t>
      </w:r>
    </w:p>
    <w:p>
      <w:pPr>
        <w:numPr>
          <w:ilvl w:val="0"/>
          <w:numId w:val="1001"/>
        </w:numPr>
        <w:pStyle w:val="Compact"/>
      </w:pPr>
      <w:r>
        <w:t xml:space="preserve">Managed a team of 15 librarians and support staff to ensure seamless operations of the library’s physical and digital services.</w:t>
      </w:r>
    </w:p>
    <w:p>
      <w:pPr>
        <w:numPr>
          <w:ilvl w:val="0"/>
          <w:numId w:val="1001"/>
        </w:numPr>
        <w:pStyle w:val="Compact"/>
      </w:pPr>
      <w:r>
        <w:t xml:space="preserve">Developed and implemented a community outreach program that increased patron engagement by 40% in two years, focusing on youth education and elderly literacy.</w:t>
      </w:r>
    </w:p>
    <w:p>
      <w:pPr>
        <w:numPr>
          <w:ilvl w:val="0"/>
          <w:numId w:val="1001"/>
        </w:numPr>
        <w:pStyle w:val="Compact"/>
      </w:pPr>
      <w:r>
        <w:t xml:space="preserve">Overhauled the library’s cataloging system using integrated library software (ILS), improving search efficiency for users by 30%.</w:t>
      </w:r>
    </w:p>
    <w:p>
      <w:pPr>
        <w:numPr>
          <w:ilvl w:val="0"/>
          <w:numId w:val="1001"/>
        </w:numPr>
        <w:pStyle w:val="Compact"/>
      </w:pPr>
      <w:r>
        <w:t xml:space="preserve">Collaborated with local schools and universities to create educational partnerships, offering workshops on digital literacy and research skills.</w:t>
      </w:r>
    </w:p>
    <w:bookmarkEnd w:id="23"/>
    <w:bookmarkStart w:id="24" w:name="librarian"/>
    <w:p>
      <w:pPr>
        <w:pStyle w:val="Heading3"/>
      </w:pPr>
      <w:r>
        <w:t xml:space="preserve">Librarian</w:t>
      </w:r>
    </w:p>
    <w:p>
      <w:pPr>
        <w:pStyle w:val="FirstParagraph"/>
      </w:pPr>
      <w:r>
        <w:rPr>
          <w:bCs/>
          <w:b/>
        </w:rPr>
        <w:t xml:space="preserve">Biblioteca Nacional de México (BNM)</w:t>
      </w:r>
      <w:r>
        <w:t xml:space="preserve">, Mexico City, Mexico</w:t>
      </w:r>
      <w:r>
        <w:br/>
      </w:r>
      <w:r>
        <w:rPr>
          <w:iCs/>
          <w:i/>
        </w:rPr>
        <w:t xml:space="preserve">January 2015 – June 2018</w:t>
      </w:r>
    </w:p>
    <w:p>
      <w:pPr>
        <w:numPr>
          <w:ilvl w:val="0"/>
          <w:numId w:val="1002"/>
        </w:numPr>
        <w:pStyle w:val="Compact"/>
      </w:pPr>
      <w:r>
        <w:t xml:space="preserve">Curated specialized collections in history and literature, prioritizing Mexican cultural heritage and rare manuscripts.</w:t>
      </w:r>
    </w:p>
    <w:p>
      <w:pPr>
        <w:numPr>
          <w:ilvl w:val="0"/>
          <w:numId w:val="1002"/>
        </w:numPr>
        <w:pStyle w:val="Compact"/>
      </w:pPr>
      <w:r>
        <w:t xml:space="preserve">Provided reference services to researchers, students, and the general public, with a focus on accessing digitized archives.</w:t>
      </w:r>
    </w:p>
    <w:p>
      <w:pPr>
        <w:numPr>
          <w:ilvl w:val="0"/>
          <w:numId w:val="1002"/>
        </w:numPr>
        <w:pStyle w:val="Compact"/>
      </w:pPr>
      <w:r>
        <w:t xml:space="preserve">Organized monthly cultural events, including author readings and art exhibitions, to strengthen the library’s role as a community hub in Mexico City.</w:t>
      </w:r>
    </w:p>
    <w:bookmarkEnd w:id="24"/>
    <w:bookmarkStart w:id="25" w:name="library-assistant"/>
    <w:p>
      <w:pPr>
        <w:pStyle w:val="Heading3"/>
      </w:pPr>
      <w:r>
        <w:t xml:space="preserve">Library Assistant</w:t>
      </w:r>
    </w:p>
    <w:p>
      <w:pPr>
        <w:pStyle w:val="FirstParagraph"/>
      </w:pPr>
      <w:r>
        <w:rPr>
          <w:bCs/>
          <w:b/>
        </w:rPr>
        <w:t xml:space="preserve">Biblioteca Central de la Universidad Nacional Autónoma de México (UNAM)</w:t>
      </w:r>
      <w:r>
        <w:t xml:space="preserve">, Mexico City, Mexico</w:t>
      </w:r>
      <w:r>
        <w:br/>
      </w:r>
      <w:r>
        <w:rPr>
          <w:iCs/>
          <w:i/>
        </w:rPr>
        <w:t xml:space="preserve">June 2012 – December 2014</w:t>
      </w:r>
    </w:p>
    <w:p>
      <w:pPr>
        <w:numPr>
          <w:ilvl w:val="0"/>
          <w:numId w:val="1003"/>
        </w:numPr>
        <w:pStyle w:val="Compact"/>
      </w:pPr>
      <w:r>
        <w:t xml:space="preserve">Assisted in the organization of academic resources, ensuring accurate classification and accessibility of materials for students and faculty.</w:t>
      </w:r>
    </w:p>
    <w:p>
      <w:pPr>
        <w:numPr>
          <w:ilvl w:val="0"/>
          <w:numId w:val="1003"/>
        </w:numPr>
        <w:pStyle w:val="Compact"/>
      </w:pPr>
      <w:r>
        <w:t xml:space="preserve">Supported the implementation of a digital repository for university research publications, enhancing visibility for Mexican scholars.</w:t>
      </w:r>
    </w:p>
    <w:bookmarkEnd w:id="25"/>
    <w:bookmarkEnd w:id="26"/>
    <w:bookmarkStart w:id="27" w:name="education"/>
    <w:p>
      <w:pPr>
        <w:pStyle w:val="Heading2"/>
      </w:pPr>
      <w:r>
        <w:t xml:space="preserve">Education</w:t>
      </w:r>
    </w:p>
    <w:p>
      <w:pPr>
        <w:pStyle w:val="FirstParagraph"/>
      </w:pPr>
      <w:r>
        <w:rPr>
          <w:bCs/>
          <w:b/>
        </w:rPr>
        <w:t xml:space="preserve">MSc in Library and Information Science</w:t>
      </w:r>
      <w:r>
        <w:t xml:space="preserve">, Universidad Nacional Autónoma de México (UNAM)</w:t>
      </w:r>
      <w:r>
        <w:br/>
      </w:r>
      <w:r>
        <w:rPr>
          <w:iCs/>
          <w:i/>
        </w:rPr>
        <w:t xml:space="preserve">Graduated: 2011</w:t>
      </w:r>
    </w:p>
    <w:p>
      <w:pPr>
        <w:pStyle w:val="BodyText"/>
      </w:pPr>
      <w:r>
        <w:rPr>
          <w:bCs/>
          <w:b/>
        </w:rPr>
        <w:t xml:space="preserve">Bachelor of Arts in History</w:t>
      </w:r>
      <w:r>
        <w:t xml:space="preserve">, Instituto Tecnológico Autónomo de México (ITAM)</w:t>
      </w:r>
      <w:r>
        <w:br/>
      </w:r>
      <w:r>
        <w:rPr>
          <w:iCs/>
          <w:i/>
        </w:rPr>
        <w:t xml:space="preserve">Graduated: 2008</w:t>
      </w:r>
    </w:p>
    <w:bookmarkEnd w:id="27"/>
    <w:bookmarkStart w:id="28" w:name="certifications-training"/>
    <w:p>
      <w:pPr>
        <w:pStyle w:val="Heading2"/>
      </w:pPr>
      <w:r>
        <w:t xml:space="preserve">Certifications &amp; Training</w:t>
      </w:r>
    </w:p>
    <w:p>
      <w:pPr>
        <w:numPr>
          <w:ilvl w:val="0"/>
          <w:numId w:val="1004"/>
        </w:numPr>
        <w:pStyle w:val="Compact"/>
      </w:pPr>
      <w:r>
        <w:rPr>
          <w:bCs/>
          <w:b/>
        </w:rPr>
        <w:t xml:space="preserve">Library Management Certification</w:t>
      </w:r>
      <w:r>
        <w:t xml:space="preserve">, American Library Association (ALA), 2019.</w:t>
      </w:r>
    </w:p>
    <w:p>
      <w:pPr>
        <w:numPr>
          <w:ilvl w:val="0"/>
          <w:numId w:val="1004"/>
        </w:numPr>
        <w:pStyle w:val="Compact"/>
      </w:pPr>
      <w:r>
        <w:rPr>
          <w:bCs/>
          <w:b/>
        </w:rPr>
        <w:t xml:space="preserve">Digital Archiving and Preservation Course</w:t>
      </w:r>
      <w:r>
        <w:t xml:space="preserve">, Universidad Iberoamericana, Mexico City, 2017.</w:t>
      </w:r>
    </w:p>
    <w:p>
      <w:pPr>
        <w:numPr>
          <w:ilvl w:val="0"/>
          <w:numId w:val="1004"/>
        </w:numPr>
        <w:pStyle w:val="Compact"/>
      </w:pPr>
      <w:r>
        <w:rPr>
          <w:bCs/>
          <w:b/>
        </w:rPr>
        <w:t xml:space="preserve">Cataloging Standards for Libraries</w:t>
      </w:r>
      <w:r>
        <w:t xml:space="preserve">, Instituto Nacional de Estadística e Informática (INEGI), 2015.</w:t>
      </w:r>
    </w:p>
    <w:p>
      <w:pPr>
        <w:numPr>
          <w:ilvl w:val="0"/>
          <w:numId w:val="1004"/>
        </w:numPr>
        <w:pStyle w:val="Compact"/>
      </w:pPr>
      <w:r>
        <w:rPr>
          <w:bCs/>
          <w:b/>
        </w:rPr>
        <w:t xml:space="preserve">Leadership in Public Libraries</w:t>
      </w:r>
      <w:r>
        <w:t xml:space="preserve">, UNAM Continuing Education Program, 2016.</w:t>
      </w:r>
    </w:p>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Knowledge of library management systems (e.g., KOHA, Aleph), cataloging standards (MARC, Dublin Core), and digital resource management.</w:t>
      </w:r>
    </w:p>
    <w:p>
      <w:pPr>
        <w:numPr>
          <w:ilvl w:val="0"/>
          <w:numId w:val="1005"/>
        </w:numPr>
        <w:pStyle w:val="Compact"/>
      </w:pPr>
      <w:r>
        <w:rPr>
          <w:bCs/>
          <w:b/>
        </w:rPr>
        <w:t xml:space="preserve">Community Engagement:</w:t>
      </w:r>
      <w:r>
        <w:t xml:space="preserve"> </w:t>
      </w:r>
      <w:r>
        <w:t xml:space="preserve">Experience in organizing cultural events, workshops, and literacy programs tailored to Mexico City’s diverse demographics.</w:t>
      </w:r>
    </w:p>
    <w:p>
      <w:pPr>
        <w:numPr>
          <w:ilvl w:val="0"/>
          <w:numId w:val="1005"/>
        </w:numPr>
        <w:pStyle w:val="Compact"/>
      </w:pPr>
      <w:r>
        <w:rPr>
          <w:bCs/>
          <w:b/>
        </w:rPr>
        <w:t xml:space="preserve">Languages:</w:t>
      </w:r>
      <w:r>
        <w:t xml:space="preserve"> </w:t>
      </w:r>
      <w:r>
        <w:t xml:space="preserve">Fluent in Spanish (native), English (proficient), and basic knowledge of French.</w:t>
      </w:r>
    </w:p>
    <w:p>
      <w:pPr>
        <w:numPr>
          <w:ilvl w:val="0"/>
          <w:numId w:val="1005"/>
        </w:numPr>
        <w:pStyle w:val="Compact"/>
      </w:pPr>
      <w:r>
        <w:rPr>
          <w:bCs/>
          <w:b/>
        </w:rPr>
        <w:t xml:space="preserve">Software Proficiency:</w:t>
      </w:r>
      <w:r>
        <w:t xml:space="preserve"> </w:t>
      </w:r>
      <w:r>
        <w:t xml:space="preserve">Microsoft Office Suite, Google Workspace, Adobe Creative Cloud for graphic design in library promotions.</w:t>
      </w:r>
    </w:p>
    <w:bookmarkEnd w:id="29"/>
    <w:bookmarkStart w:id="30" w:name="additional-achievements"/>
    <w:p>
      <w:pPr>
        <w:pStyle w:val="Heading2"/>
      </w:pPr>
      <w:r>
        <w:t xml:space="preserve">Additional Achievements</w:t>
      </w:r>
    </w:p>
    <w:p>
      <w:pPr>
        <w:pStyle w:val="FirstParagraph"/>
      </w:pPr>
      <w:r>
        <w:rPr>
          <w:bCs/>
          <w:b/>
        </w:rPr>
        <w:t xml:space="preserve">Projects in Mexico City:</w:t>
      </w:r>
    </w:p>
    <w:p>
      <w:pPr>
        <w:numPr>
          <w:ilvl w:val="0"/>
          <w:numId w:val="1006"/>
        </w:numPr>
        <w:pStyle w:val="Compact"/>
      </w:pPr>
      <w:r>
        <w:t xml:space="preserve">Initiated the “Biblioteca en Movimiento” (Mobile Library) program, bringing books and educational materials to underserved neighborhoods in Mexico City.</w:t>
      </w:r>
    </w:p>
    <w:p>
      <w:pPr>
        <w:numPr>
          <w:ilvl w:val="0"/>
          <w:numId w:val="1006"/>
        </w:numPr>
        <w:pStyle w:val="Compact"/>
      </w:pPr>
      <w:r>
        <w:t xml:space="preserve">Collaborated with the Secretaría de Cultura de la Ciudad de México to digitize over 10,000 historical documents from local archives.</w:t>
      </w:r>
    </w:p>
    <w:p>
      <w:pPr>
        <w:numPr>
          <w:ilvl w:val="0"/>
          <w:numId w:val="1006"/>
        </w:numPr>
        <w:pStyle w:val="Compact"/>
      </w:pPr>
      <w:r>
        <w:t xml:space="preserve">Published an article in the *Revista Mexicana de Biblioteconomía y Ciencia de la Información* titled “The Role of Libraries in Promoting Cultural Identity in Urban Areas,” highlighting best practices for librarians in Mexico City.</w:t>
      </w:r>
    </w:p>
    <w:p>
      <w:pPr>
        <w:pStyle w:val="FirstParagraph"/>
      </w:pPr>
      <w:r>
        <w:rPr>
          <w:bCs/>
          <w:b/>
        </w:rPr>
        <w:t xml:space="preserve">Volunteer Work:</w:t>
      </w:r>
    </w:p>
    <w:p>
      <w:pPr>
        <w:numPr>
          <w:ilvl w:val="0"/>
          <w:numId w:val="1007"/>
        </w:numPr>
        <w:pStyle w:val="Compact"/>
      </w:pPr>
      <w:r>
        <w:t xml:space="preserve">Volunteered as a literacy tutor at the Centro de Desarrollo Comunitario (CDC) in Tepito, Mexico City, helping over 200 adults improve their reading and writing skills.</w:t>
      </w:r>
    </w:p>
    <w:p>
      <w:pPr>
        <w:numPr>
          <w:ilvl w:val="0"/>
          <w:numId w:val="1007"/>
        </w:numPr>
        <w:pStyle w:val="Compact"/>
      </w:pPr>
      <w:r>
        <w:t xml:space="preserve">Participated in the “Libros para Todos” (Books for All) campaign, distributing free books to low-income families across Mexico City.</w:t>
      </w:r>
    </w:p>
    <w:bookmarkEnd w:id="30"/>
    <w:bookmarkStart w:id="31" w:name="references"/>
    <w:p>
      <w:pPr>
        <w:pStyle w:val="Heading2"/>
      </w:pPr>
      <w:r>
        <w:t xml:space="preserve">References</w:t>
      </w:r>
    </w:p>
    <w:p>
      <w:pPr>
        <w:pStyle w:val="FirstParagraph"/>
      </w:pPr>
      <w:r>
        <w:t xml:space="preserve">Available upon request. Previous supervisors and colleagues in Mexico City, including the Director of BPC and the Head of UNAM’s Central Library, can attest to my professional capabilities.</w:t>
      </w:r>
    </w:p>
    <w:bookmarkEnd w:id="31"/>
    <w:p>
      <w:pPr>
        <w:pStyle w:val="BodyText"/>
      </w:pPr>
      <w:r>
        <w:t xml:space="preserve">This resume is tailored for a Librarian position in Mexico City, emphasizing expertise in cultural preservation, community engagement, and innovative library services. Designed to meet the unique needs of libraries in Mexico City, this document highlights achievements and qualifications aligned with the region’s educational and cultural goals.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Mexico City</dc:title>
  <dc:creator/>
  <dc:language>en</dc:language>
  <cp:keywords/>
  <dcterms:created xsi:type="dcterms:W3CDTF">2026-07-23T14:20:49Z</dcterms:created>
  <dcterms:modified xsi:type="dcterms:W3CDTF">2026-07-23T14:20:49Z</dcterms:modified>
</cp:coreProperties>
</file>

<file path=docProps/custom.xml><?xml version="1.0" encoding="utf-8"?>
<Properties xmlns="http://schemas.openxmlformats.org/officeDocument/2006/custom-properties" xmlns:vt="http://schemas.openxmlformats.org/officeDocument/2006/docPropsVTypes"/>
</file>