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Pakistan</w:t>
      </w:r>
      <w:r>
        <w:t xml:space="preserve"> </w:t>
      </w:r>
      <w:r>
        <w:t xml:space="preserve">Islamabad</w:t>
      </w:r>
    </w:p>
    <w:bookmarkStart w:id="31" w:name="resume-librarian-in-pakistan-islamabad"/>
    <w:p>
      <w:pPr>
        <w:pStyle w:val="Heading1"/>
      </w:pPr>
      <w:r>
        <w:t xml:space="preserve">Resume: Librarian in 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ayesha.khan.library@gmail.com</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library systems, curating resources, and fostering community engagement in Pakistan. Proficient in organizing digital and physical collections, providing reference services, and supporting educational initiatives. Committed to advancing the role of libraries as vital hubs for learning and cultural preservation in Islamabad. Passionate about leveraging technology to enhance access to information for diverse user groups across Pakistan.</w:t>
      </w:r>
    </w:p>
    <w:bookmarkEnd w:id="21"/>
    <w:bookmarkStart w:id="22" w:name="education"/>
    <w:p>
      <w:pPr>
        <w:pStyle w:val="Heading2"/>
      </w:pPr>
      <w:r>
        <w:t xml:space="preserve">Education</w:t>
      </w:r>
    </w:p>
    <w:p>
      <w:pPr>
        <w:numPr>
          <w:ilvl w:val="0"/>
          <w:numId w:val="1001"/>
        </w:numPr>
        <w:pStyle w:val="Compact"/>
      </w:pPr>
      <w:r>
        <w:rPr>
          <w:bCs/>
          <w:b/>
        </w:rPr>
        <w:t xml:space="preserve">Masters in Library Science (MLS)</w:t>
      </w:r>
      <w:r>
        <w:t xml:space="preserve">, University of the Punjab, Lahore, Pakistan (2015)</w:t>
      </w:r>
    </w:p>
    <w:p>
      <w:pPr>
        <w:numPr>
          <w:ilvl w:val="0"/>
          <w:numId w:val="1001"/>
        </w:numPr>
        <w:pStyle w:val="Compact"/>
      </w:pPr>
      <w:r>
        <w:rPr>
          <w:bCs/>
          <w:b/>
        </w:rPr>
        <w:t xml:space="preserve">Bachelor of Arts in English Literature</w:t>
      </w:r>
      <w:r>
        <w:t xml:space="preserve">, Government College University, Lahore, Pakistan (2013)</w:t>
      </w:r>
    </w:p>
    <w:bookmarkEnd w:id="22"/>
    <w:bookmarkStart w:id="25" w:name="work-experience"/>
    <w:p>
      <w:pPr>
        <w:pStyle w:val="Heading2"/>
      </w:pPr>
      <w:r>
        <w:t xml:space="preserve">Work Experience</w:t>
      </w:r>
    </w:p>
    <w:bookmarkStart w:id="23" w:name="librarian"/>
    <w:p>
      <w:pPr>
        <w:pStyle w:val="Heading3"/>
      </w:pPr>
      <w:r>
        <w:t xml:space="preserve">Librarian</w:t>
      </w:r>
    </w:p>
    <w:p>
      <w:pPr>
        <w:pStyle w:val="FirstParagraph"/>
      </w:pPr>
      <w:r>
        <w:rPr>
          <w:iCs/>
          <w:i/>
        </w:rPr>
        <w:t xml:space="preserve">Pakistan Institute of Development Economics (PIDE), Islamabad, Pakistan</w:t>
      </w:r>
    </w:p>
    <w:p>
      <w:pPr>
        <w:pStyle w:val="BodyText"/>
      </w:pPr>
      <w:r>
        <w:rPr>
          <w:bCs/>
          <w:b/>
        </w:rPr>
        <w:t xml:space="preserve">July 2018 – Present</w:t>
      </w:r>
    </w:p>
    <w:p>
      <w:pPr>
        <w:numPr>
          <w:ilvl w:val="0"/>
          <w:numId w:val="1002"/>
        </w:numPr>
        <w:pStyle w:val="Compact"/>
      </w:pPr>
      <w:r>
        <w:t xml:space="preserve">Managed the PIDE library’s physical and digital collections, ensuring accessibility to over 50,000 books, journals, and research databases.</w:t>
      </w:r>
    </w:p>
    <w:p>
      <w:pPr>
        <w:numPr>
          <w:ilvl w:val="0"/>
          <w:numId w:val="1002"/>
        </w:numPr>
        <w:pStyle w:val="Compact"/>
      </w:pPr>
      <w:r>
        <w:t xml:space="preserve">Implemented a new cataloging system aligned with the Pakistan National Library standards, improving resource discovery for researchers and students in Islamabad.</w:t>
      </w:r>
    </w:p>
    <w:p>
      <w:pPr>
        <w:numPr>
          <w:ilvl w:val="0"/>
          <w:numId w:val="1002"/>
        </w:numPr>
        <w:pStyle w:val="Compact"/>
      </w:pPr>
      <w:r>
        <w:t xml:space="preserve">Organized monthly workshops on academic writing and information literacy for university faculty and students in Islamabad, increasing library engagement by 40%.</w:t>
      </w:r>
    </w:p>
    <w:p>
      <w:pPr>
        <w:numPr>
          <w:ilvl w:val="0"/>
          <w:numId w:val="1002"/>
        </w:numPr>
        <w:pStyle w:val="Compact"/>
      </w:pPr>
      <w:r>
        <w:t xml:space="preserve">Collaborated with local educational institutions to develop interlibrary loan agreements, expanding access to specialized resources across Pakistan.</w:t>
      </w:r>
    </w:p>
    <w:bookmarkEnd w:id="23"/>
    <w:bookmarkStart w:id="24" w:name="assistant-librarian"/>
    <w:p>
      <w:pPr>
        <w:pStyle w:val="Heading3"/>
      </w:pPr>
      <w:r>
        <w:t xml:space="preserve">Assistant Librarian</w:t>
      </w:r>
    </w:p>
    <w:p>
      <w:pPr>
        <w:pStyle w:val="FirstParagraph"/>
      </w:pPr>
      <w:r>
        <w:rPr>
          <w:iCs/>
          <w:i/>
        </w:rPr>
        <w:t xml:space="preserve">University of Islamabad Library, Islamabad, Pakistan</w:t>
      </w:r>
    </w:p>
    <w:p>
      <w:pPr>
        <w:pStyle w:val="BodyText"/>
      </w:pPr>
      <w:r>
        <w:rPr>
          <w:bCs/>
          <w:b/>
        </w:rPr>
        <w:t xml:space="preserve">June 2015 – June 2018</w:t>
      </w:r>
    </w:p>
    <w:p>
      <w:pPr>
        <w:numPr>
          <w:ilvl w:val="0"/>
          <w:numId w:val="1003"/>
        </w:numPr>
        <w:pStyle w:val="Compact"/>
      </w:pPr>
      <w:r>
        <w:t xml:space="preserve">Assisted in the acquisition and processing of new library materials, including books, e-resources, and multimedia content.</w:t>
      </w:r>
    </w:p>
    <w:p>
      <w:pPr>
        <w:numPr>
          <w:ilvl w:val="0"/>
          <w:numId w:val="1003"/>
        </w:numPr>
        <w:pStyle w:val="Compact"/>
      </w:pPr>
      <w:r>
        <w:t xml:space="preserve">Provided reference services to students and faculty, addressing inquiries on academic research methodologies specific to Pakistan’s social sciences.</w:t>
      </w:r>
    </w:p>
    <w:p>
      <w:pPr>
        <w:numPr>
          <w:ilvl w:val="0"/>
          <w:numId w:val="1003"/>
        </w:numPr>
        <w:pStyle w:val="Compact"/>
      </w:pPr>
      <w:r>
        <w:t xml:space="preserve">Developed a digital archive of local historical documents, preserving cultural heritage for future generations in Islamabad.</w:t>
      </w:r>
    </w:p>
    <w:p>
      <w:pPr>
        <w:numPr>
          <w:ilvl w:val="0"/>
          <w:numId w:val="1003"/>
        </w:numPr>
        <w:pStyle w:val="Compact"/>
      </w:pPr>
      <w:r>
        <w:t xml:space="preserve">Trained library staff on using modern library management systems (e.g., Koha and FOLIO), streamlining operations and reducing administrative workload by 25%.</w:t>
      </w:r>
    </w:p>
    <w:bookmarkEnd w:id="24"/>
    <w:bookmarkEnd w:id="25"/>
    <w:bookmarkStart w:id="26" w:name="skills"/>
    <w:p>
      <w:pPr>
        <w:pStyle w:val="Heading2"/>
      </w:pPr>
      <w:r>
        <w:t xml:space="preserve">Skills</w:t>
      </w:r>
    </w:p>
    <w:p>
      <w:pPr>
        <w:numPr>
          <w:ilvl w:val="0"/>
          <w:numId w:val="1004"/>
        </w:numPr>
        <w:pStyle w:val="Compact"/>
      </w:pPr>
      <w:r>
        <w:rPr>
          <w:bCs/>
          <w:b/>
        </w:rPr>
        <w:t xml:space="preserve">Library Management Systems:</w:t>
      </w:r>
      <w:r>
        <w:t xml:space="preserve"> </w:t>
      </w:r>
      <w:r>
        <w:t xml:space="preserve">Proficient in OPAC, Koha, and FOLIO; experienced in integrating local and international cataloging standards.</w:t>
      </w:r>
    </w:p>
    <w:p>
      <w:pPr>
        <w:numPr>
          <w:ilvl w:val="0"/>
          <w:numId w:val="1004"/>
        </w:numPr>
        <w:pStyle w:val="Compact"/>
      </w:pPr>
      <w:r>
        <w:rPr>
          <w:bCs/>
          <w:b/>
        </w:rPr>
        <w:t xml:space="preserve">Resource Development:</w:t>
      </w:r>
      <w:r>
        <w:t xml:space="preserve"> </w:t>
      </w:r>
      <w:r>
        <w:t xml:space="preserve">Skilled in selecting and acquiring materials for diverse user groups, with a focus on Pakistani literature, history, and social sciences.</w:t>
      </w:r>
    </w:p>
    <w:p>
      <w:pPr>
        <w:numPr>
          <w:ilvl w:val="0"/>
          <w:numId w:val="1004"/>
        </w:numPr>
        <w:pStyle w:val="Compact"/>
      </w:pPr>
      <w:r>
        <w:rPr>
          <w:bCs/>
          <w:b/>
        </w:rPr>
        <w:t xml:space="preserve">Community Engagement:</w:t>
      </w:r>
      <w:r>
        <w:t xml:space="preserve"> </w:t>
      </w:r>
      <w:r>
        <w:t xml:space="preserve">Organized book fairs, author talks, and cultural events in Islamabad to promote literacy and lifelong learning.</w:t>
      </w:r>
    </w:p>
    <w:p>
      <w:pPr>
        <w:numPr>
          <w:ilvl w:val="0"/>
          <w:numId w:val="1004"/>
        </w:numPr>
        <w:pStyle w:val="Compact"/>
      </w:pPr>
      <w:r>
        <w:rPr>
          <w:bCs/>
          <w:b/>
        </w:rPr>
        <w:t xml:space="preserve">Technical Skills:</w:t>
      </w:r>
      <w:r>
        <w:t xml:space="preserve"> </w:t>
      </w:r>
      <w:r>
        <w:t xml:space="preserve">Familiar with digital preservation techniques, metadata creation, and data management tools relevant to library science in Pakistan.</w:t>
      </w:r>
    </w:p>
    <w:p>
      <w:pPr>
        <w:numPr>
          <w:ilvl w:val="0"/>
          <w:numId w:val="1004"/>
        </w:numPr>
        <w:pStyle w:val="Compact"/>
      </w:pPr>
      <w:r>
        <w:rPr>
          <w:bCs/>
          <w:b/>
        </w:rPr>
        <w:t xml:space="preserve">Languages:</w:t>
      </w:r>
      <w:r>
        <w:t xml:space="preserve"> </w:t>
      </w:r>
      <w:r>
        <w:t xml:space="preserve">Fluent in Urdu and English; basic proficiency in Pashto and Punjabi.</w:t>
      </w:r>
    </w:p>
    <w:bookmarkEnd w:id="26"/>
    <w:bookmarkStart w:id="27" w:name="certifications"/>
    <w:p>
      <w:pPr>
        <w:pStyle w:val="Heading2"/>
      </w:pPr>
      <w:r>
        <w:t xml:space="preserve">Certifications</w:t>
      </w:r>
    </w:p>
    <w:p>
      <w:pPr>
        <w:numPr>
          <w:ilvl w:val="0"/>
          <w:numId w:val="1005"/>
        </w:numPr>
        <w:pStyle w:val="Compact"/>
      </w:pPr>
      <w:r>
        <w:rPr>
          <w:bCs/>
          <w:b/>
        </w:rPr>
        <w:t xml:space="preserve">Professional Certificate in Library Management,</w:t>
      </w:r>
      <w:r>
        <w:t xml:space="preserve"> </w:t>
      </w:r>
      <w:r>
        <w:t xml:space="preserve">Pakistan Library Association (2017)</w:t>
      </w:r>
    </w:p>
    <w:p>
      <w:pPr>
        <w:numPr>
          <w:ilvl w:val="0"/>
          <w:numId w:val="1005"/>
        </w:numPr>
        <w:pStyle w:val="Compact"/>
      </w:pPr>
      <w:r>
        <w:rPr>
          <w:bCs/>
          <w:b/>
        </w:rPr>
        <w:t xml:space="preserve">Certificate in Digital Literacy and Information Technology,</w:t>
      </w:r>
      <w:r>
        <w:t xml:space="preserve"> </w:t>
      </w:r>
      <w:r>
        <w:t xml:space="preserve">National Centre for Information and Communication Technology (NCICT), Islamabad (2019)</w:t>
      </w:r>
    </w:p>
    <w:p>
      <w:pPr>
        <w:numPr>
          <w:ilvl w:val="0"/>
          <w:numId w:val="1005"/>
        </w:numPr>
        <w:pStyle w:val="Compact"/>
      </w:pPr>
      <w:r>
        <w:rPr>
          <w:bCs/>
          <w:b/>
        </w:rPr>
        <w:t xml:space="preserve">Credential in Archive Management,</w:t>
      </w:r>
      <w:r>
        <w:t xml:space="preserve"> </w:t>
      </w:r>
      <w:r>
        <w:t xml:space="preserve">Institute of Archivists of Pakistan (2020)</w:t>
      </w:r>
    </w:p>
    <w:bookmarkEnd w:id="27"/>
    <w:bookmarkStart w:id="28" w:name="professional-affiliations"/>
    <w:p>
      <w:pPr>
        <w:pStyle w:val="Heading2"/>
      </w:pPr>
      <w:r>
        <w:t xml:space="preserve">Professional Affiliations</w:t>
      </w:r>
    </w:p>
    <w:p>
      <w:pPr>
        <w:numPr>
          <w:ilvl w:val="0"/>
          <w:numId w:val="1006"/>
        </w:numPr>
        <w:pStyle w:val="Compact"/>
      </w:pPr>
      <w:r>
        <w:t xml:space="preserve">Member, Pakistan Library Association (PLA)</w:t>
      </w:r>
    </w:p>
    <w:p>
      <w:pPr>
        <w:numPr>
          <w:ilvl w:val="0"/>
          <w:numId w:val="1006"/>
        </w:numPr>
        <w:pStyle w:val="Compact"/>
      </w:pPr>
      <w:r>
        <w:t xml:space="preserve">Member, Islamabad Chapter of the International Federation of Library Associations (IFLA)</w:t>
      </w:r>
    </w:p>
    <w:p>
      <w:pPr>
        <w:numPr>
          <w:ilvl w:val="0"/>
          <w:numId w:val="1006"/>
        </w:numPr>
        <w:pStyle w:val="Compact"/>
      </w:pPr>
      <w:r>
        <w:t xml:space="preserve">Volunteer, Islamabad Literacy Council</w:t>
      </w:r>
    </w:p>
    <w:bookmarkEnd w:id="28"/>
    <w:bookmarkStart w:id="29" w:name="projects-and-achievements"/>
    <w:p>
      <w:pPr>
        <w:pStyle w:val="Heading2"/>
      </w:pPr>
      <w:r>
        <w:t xml:space="preserve">Projects and Achievements</w:t>
      </w:r>
    </w:p>
    <w:p>
      <w:pPr>
        <w:numPr>
          <w:ilvl w:val="0"/>
          <w:numId w:val="1007"/>
        </w:numPr>
        <w:pStyle w:val="Compact"/>
      </w:pPr>
      <w:r>
        <w:rPr>
          <w:bCs/>
          <w:b/>
        </w:rPr>
        <w:t xml:space="preserve">Pakistan Digital Library Initiative (PDLI):</w:t>
      </w:r>
      <w:r>
        <w:t xml:space="preserve"> </w:t>
      </w:r>
      <w:r>
        <w:t xml:space="preserve">Led a team to digitize 10,000+ local historical manuscripts, making them accessible to researchers across Pakistan.</w:t>
      </w:r>
    </w:p>
    <w:p>
      <w:pPr>
        <w:numPr>
          <w:ilvl w:val="0"/>
          <w:numId w:val="1007"/>
        </w:numPr>
        <w:pStyle w:val="Compact"/>
      </w:pPr>
      <w:r>
        <w:rPr>
          <w:bCs/>
          <w:b/>
        </w:rPr>
        <w:t xml:space="preserve">Library Outreach Program:</w:t>
      </w:r>
      <w:r>
        <w:t xml:space="preserve"> </w:t>
      </w:r>
      <w:r>
        <w:t xml:space="preserve">Expanded library services to underserved communities in Islamabad’s rural areas, increasing user base by 35% in two years.</w:t>
      </w:r>
    </w:p>
    <w:p>
      <w:pPr>
        <w:numPr>
          <w:ilvl w:val="0"/>
          <w:numId w:val="1007"/>
        </w:numPr>
        <w:pStyle w:val="Compact"/>
      </w:pPr>
      <w:r>
        <w:rPr>
          <w:bCs/>
          <w:b/>
        </w:rPr>
        <w:t xml:space="preserve">E-Learning Resources Development:</w:t>
      </w:r>
      <w:r>
        <w:t xml:space="preserve"> </w:t>
      </w:r>
      <w:r>
        <w:t xml:space="preserve">Curated a collection of e-books and online courses tailored for students in Islamabad’s secondary schools, enhancing educational equity.</w:t>
      </w:r>
    </w:p>
    <w:bookmarkEnd w:id="29"/>
    <w:bookmarkStart w:id="30" w:name="references"/>
    <w:p>
      <w:pPr>
        <w:pStyle w:val="Heading2"/>
      </w:pPr>
      <w:r>
        <w:t xml:space="preserve">References</w:t>
      </w:r>
    </w:p>
    <w:p>
      <w:pPr>
        <w:pStyle w:val="FirstParagraph"/>
      </w:pPr>
      <w:r>
        <w:t xml:space="preserve">Available upon request. Contact: ayesha.khan.library@gmail.com</w:t>
      </w:r>
    </w:p>
    <w:bookmarkEnd w:id="30"/>
    <w:p>
      <w:pPr>
        <w:pStyle w:val="BodyText"/>
      </w:pPr>
      <w:r>
        <w:rPr>
          <w:bCs/>
          <w:b/>
        </w:rPr>
        <w:t xml:space="preserve">Resume for Librarian in Pakistan Islamabad – Ayesha Khan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Pakistan Islamabad</dc:title>
  <dc:creator/>
  <dc:language>en</dc:language>
  <cp:keywords/>
  <dcterms:created xsi:type="dcterms:W3CDTF">2025-12-10T07:54:23Z</dcterms:created>
  <dcterms:modified xsi:type="dcterms:W3CDTF">2025-12-10T07:54:23Z</dcterms:modified>
</cp:coreProperties>
</file>

<file path=docProps/custom.xml><?xml version="1.0" encoding="utf-8"?>
<Properties xmlns="http://schemas.openxmlformats.org/officeDocument/2006/custom-properties" xmlns:vt="http://schemas.openxmlformats.org/officeDocument/2006/docPropsVTypes"/>
</file>