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jane-doe"/>
    <w:p>
      <w:pPr>
        <w:pStyle w:val="Heading1"/>
      </w:pPr>
      <w:r>
        <w:rPr>
          <w:bCs/>
          <w:b/>
        </w:rPr>
        <w:t xml:space="preserve">Jane Doe</w:t>
      </w:r>
    </w:p>
    <w:p>
      <w:pPr>
        <w:pStyle w:val="FirstParagraph"/>
      </w:pPr>
      <w:r>
        <w:rPr>
          <w:bCs/>
          <w:b/>
        </w:rPr>
        <w:t xml:space="preserve">Librarian | United States Chicago</w:t>
      </w:r>
    </w:p>
    <w:p>
      <w:pPr>
        <w:pStyle w:val="BodyText"/>
      </w:pPr>
      <w:r>
        <w:t xml:space="preserve">Email: j.doe@email.com | Phone: (312) 555-0198 | LinkedIn: linkedin.com/in/janedoe-librarian</w:t>
      </w:r>
    </w:p>
    <w:p>
      <w:r>
        <w:pict>
          <v:rect style="width:0;height:1.5pt" o:hralign="center" o:hrstd="t" o:hr="t"/>
        </w:pict>
      </w:r>
    </w:p>
    <w:bookmarkStart w:id="20" w:name="objective"/>
    <w:p>
      <w:pPr>
        <w:pStyle w:val="Heading2"/>
      </w:pPr>
      <w:r>
        <w:rPr>
          <w:bCs/>
          <w:b/>
        </w:rPr>
        <w:t xml:space="preserve">Objective</w:t>
      </w:r>
    </w:p>
    <w:p>
      <w:pPr>
        <w:pStyle w:val="FirstParagraph"/>
      </w:pPr>
      <w:r>
        <w:t xml:space="preserve">Dynamic and dedicated librarian with over a decade of experience in managing library operations, curating diverse collections, and fostering community engagement. Seeking to contribute my expertise as a Librarian in the United States Chicago to enhance public access to information, promote literacy, and support lifelong learning through innovative programming and service. Committed to upholding the core values of libraries while adapting to modern challenges in education and technology.</w:t>
      </w:r>
    </w:p>
    <w:p>
      <w:r>
        <w:pict>
          <v:rect style="width:0;height:1.5pt" o:hralign="center" o:hrstd="t" o:hr="t"/>
        </w:pict>
      </w:r>
    </w:p>
    <w:bookmarkEnd w:id="20"/>
    <w:bookmarkStart w:id="21" w:name="education"/>
    <w:p>
      <w:pPr>
        <w:pStyle w:val="Heading2"/>
      </w:pPr>
      <w:r>
        <w:rPr>
          <w:bCs/>
          <w:b/>
        </w:rPr>
        <w:t xml:space="preserve">Education</w:t>
      </w:r>
    </w:p>
    <w:p>
      <w:pPr>
        <w:pStyle w:val="FirstParagraph"/>
      </w:pPr>
      <w:r>
        <w:rPr>
          <w:bCs/>
          <w:b/>
        </w:rPr>
        <w:t xml:space="preserve">Master of Library Science (MLS)</w:t>
      </w:r>
      <w:r>
        <w:t xml:space="preserve">, University of Illinois Urbana-Champaign, Chicago, IL | Graduated: May 2015</w:t>
      </w:r>
    </w:p>
    <w:p>
      <w:pPr>
        <w:numPr>
          <w:ilvl w:val="0"/>
          <w:numId w:val="1001"/>
        </w:numPr>
        <w:pStyle w:val="Compact"/>
      </w:pPr>
      <w:r>
        <w:t xml:space="preserve">Courses in collection development, digital literacy, and library administration.</w:t>
      </w:r>
    </w:p>
    <w:p>
      <w:pPr>
        <w:numPr>
          <w:ilvl w:val="0"/>
          <w:numId w:val="1001"/>
        </w:numPr>
        <w:pStyle w:val="Compact"/>
      </w:pPr>
      <w:r>
        <w:t xml:space="preserve">Internship at the Chicago Public Library (CPL), focusing on youth services and community outreach.</w:t>
      </w:r>
    </w:p>
    <w:p>
      <w:pPr>
        <w:pStyle w:val="FirstParagraph"/>
      </w:pPr>
      <w:r>
        <w:rPr>
          <w:bCs/>
          <w:b/>
        </w:rPr>
        <w:t xml:space="preserve">Bachelor of Arts in English Literature</w:t>
      </w:r>
      <w:r>
        <w:t xml:space="preserve">, Loyola University Chicago, IL | Graduated: May 2013</w:t>
      </w:r>
    </w:p>
    <w:p>
      <w:pPr>
        <w:numPr>
          <w:ilvl w:val="0"/>
          <w:numId w:val="1002"/>
        </w:numPr>
        <w:pStyle w:val="Compact"/>
      </w:pPr>
      <w:r>
        <w:t xml:space="preserve">Developed strong analytical and communication skills, which are critical for library services in the United States Chicago.</w:t>
      </w:r>
    </w:p>
    <w:p>
      <w:pPr>
        <w:numPr>
          <w:ilvl w:val="0"/>
          <w:numId w:val="1002"/>
        </w:numPr>
        <w:pStyle w:val="Compact"/>
      </w:pPr>
      <w:r>
        <w:t xml:space="preserve">Participated in campus literary events, fostering an appreciation for cultural and educational resources.</w:t>
      </w:r>
    </w:p>
    <w:p>
      <w:r>
        <w:pict>
          <v:rect style="width:0;height:1.5pt" o:hralign="center" o:hrstd="t" o:hr="t"/>
        </w:pict>
      </w:r>
    </w:p>
    <w:bookmarkEnd w:id="21"/>
    <w:bookmarkStart w:id="22" w:name="professional-experience"/>
    <w:p>
      <w:pPr>
        <w:pStyle w:val="Heading2"/>
      </w:pPr>
      <w:r>
        <w:rPr>
          <w:bCs/>
          <w:b/>
        </w:rPr>
        <w:t xml:space="preserve">Professional Experience</w:t>
      </w:r>
    </w:p>
    <w:p>
      <w:pPr>
        <w:pStyle w:val="FirstParagraph"/>
      </w:pPr>
      <w:r>
        <w:rPr>
          <w:bCs/>
          <w:b/>
        </w:rPr>
        <w:t xml:space="preserve">Head Librarian</w:t>
      </w:r>
      <w:r>
        <w:t xml:space="preserve">, Lincoln Park Public Library, Chicago, IL | January 2018 – Present</w:t>
      </w:r>
    </w:p>
    <w:p>
      <w:pPr>
        <w:numPr>
          <w:ilvl w:val="0"/>
          <w:numId w:val="1003"/>
        </w:numPr>
        <w:pStyle w:val="Compact"/>
      </w:pPr>
      <w:r>
        <w:t xml:space="preserve">Oversee daily operations of a bustling urban library serving over 10,000 patrons annually in the United States Chicago.</w:t>
      </w:r>
    </w:p>
    <w:p>
      <w:pPr>
        <w:numPr>
          <w:ilvl w:val="0"/>
          <w:numId w:val="1003"/>
        </w:numPr>
        <w:pStyle w:val="Compact"/>
      </w:pPr>
      <w:r>
        <w:t xml:space="preserve">Managed a $2.5M annual budget, allocating resources to expand digital collections and support STEM programs for underserved communities.</w:t>
      </w:r>
    </w:p>
    <w:p>
      <w:pPr>
        <w:numPr>
          <w:ilvl w:val="0"/>
          <w:numId w:val="1003"/>
        </w:numPr>
        <w:pStyle w:val="Compact"/>
      </w:pPr>
      <w:r>
        <w:t xml:space="preserve">Collaborated with local schools and non-profits to create literacy initiatives, resulting in a 30% increase in youth program participation.</w:t>
      </w:r>
    </w:p>
    <w:p>
      <w:pPr>
        <w:numPr>
          <w:ilvl w:val="0"/>
          <w:numId w:val="1003"/>
        </w:numPr>
        <w:pStyle w:val="Compact"/>
      </w:pPr>
      <w:r>
        <w:t xml:space="preserve">Implemented a new cataloging system compliant with American Library Association (ALA) standards, improving access to materials by 25%.</w:t>
      </w:r>
    </w:p>
    <w:p>
      <w:pPr>
        <w:numPr>
          <w:ilvl w:val="0"/>
          <w:numId w:val="1003"/>
        </w:numPr>
        <w:pStyle w:val="Compact"/>
      </w:pPr>
      <w:r>
        <w:t xml:space="preserve">Represented the library at community forums, advocating for funding and policy changes to support public libraries in the United States Chicago.</w:t>
      </w:r>
    </w:p>
    <w:p>
      <w:pPr>
        <w:pStyle w:val="FirstParagraph"/>
      </w:pPr>
      <w:r>
        <w:rPr>
          <w:bCs/>
          <w:b/>
        </w:rPr>
        <w:t xml:space="preserve">Library Assistant</w:t>
      </w:r>
      <w:r>
        <w:t xml:space="preserve">, Chicago Public Library (CPL), Chicago, IL | June 2015 – December 2017</w:t>
      </w:r>
    </w:p>
    <w:p>
      <w:pPr>
        <w:numPr>
          <w:ilvl w:val="0"/>
          <w:numId w:val="1004"/>
        </w:numPr>
        <w:pStyle w:val="Compact"/>
      </w:pPr>
      <w:r>
        <w:t xml:space="preserve">Provided reference services to patrons, including assistance with research, job search resources, and access to digital databases.</w:t>
      </w:r>
    </w:p>
    <w:p>
      <w:pPr>
        <w:numPr>
          <w:ilvl w:val="0"/>
          <w:numId w:val="1004"/>
        </w:numPr>
        <w:pStyle w:val="Compact"/>
      </w:pPr>
      <w:r>
        <w:t xml:space="preserve">Organized weekly storytime sessions for children and teens, promoting literacy and engagement in the United States Chicago community.</w:t>
      </w:r>
    </w:p>
    <w:p>
      <w:pPr>
        <w:numPr>
          <w:ilvl w:val="0"/>
          <w:numId w:val="1004"/>
        </w:numPr>
        <w:pStyle w:val="Compact"/>
      </w:pPr>
      <w:r>
        <w:t xml:space="preserve">Assisted in the development of a mobile library program that brought books and educational materials to underserved neighborhoods.</w:t>
      </w:r>
    </w:p>
    <w:p>
      <w:pPr>
        <w:numPr>
          <w:ilvl w:val="0"/>
          <w:numId w:val="1004"/>
        </w:numPr>
        <w:pStyle w:val="Compact"/>
      </w:pPr>
      <w:r>
        <w:t xml:space="preserve">Trained staff on new software tools, enhancing efficiency in circulation and patron management systems.</w:t>
      </w:r>
    </w:p>
    <w:p>
      <w:r>
        <w:pict>
          <v:rect style="width:0;height:1.5pt" o:hralign="center" o:hrstd="t" o:hr="t"/>
        </w:pict>
      </w:r>
    </w:p>
    <w:bookmarkEnd w:id="22"/>
    <w:bookmarkStart w:id="23" w:name="skills"/>
    <w:p>
      <w:pPr>
        <w:pStyle w:val="Heading2"/>
      </w:pPr>
      <w:r>
        <w:rPr>
          <w:bCs/>
          <w:b/>
        </w:rPr>
        <w:t xml:space="preserve">Skills</w:t>
      </w:r>
    </w:p>
    <w:p>
      <w:pPr>
        <w:numPr>
          <w:ilvl w:val="0"/>
          <w:numId w:val="1005"/>
        </w:numPr>
        <w:pStyle w:val="Compact"/>
      </w:pPr>
      <w:r>
        <w:rPr>
          <w:bCs/>
          <w:b/>
        </w:rPr>
        <w:t xml:space="preserve">Library Management:</w:t>
      </w:r>
      <w:r>
        <w:t xml:space="preserve"> </w:t>
      </w:r>
      <w:r>
        <w:t xml:space="preserve">Proficient in managing collections, budgets, and staff. Familiar with library software such as Koha and Alma.</w:t>
      </w:r>
    </w:p>
    <w:p>
      <w:pPr>
        <w:numPr>
          <w:ilvl w:val="0"/>
          <w:numId w:val="1005"/>
        </w:numPr>
        <w:pStyle w:val="Compact"/>
      </w:pPr>
      <w:r>
        <w:rPr>
          <w:bCs/>
          <w:b/>
        </w:rPr>
        <w:t xml:space="preserve">Cultural Competency:</w:t>
      </w:r>
      <w:r>
        <w:t xml:space="preserve"> </w:t>
      </w:r>
      <w:r>
        <w:t xml:space="preserve">Experience working with diverse populations in the United States Chicago, including multilingual communities and immigrant groups.</w:t>
      </w:r>
    </w:p>
    <w:p>
      <w:pPr>
        <w:numPr>
          <w:ilvl w:val="0"/>
          <w:numId w:val="1005"/>
        </w:numPr>
        <w:pStyle w:val="Compact"/>
      </w:pPr>
      <w:r>
        <w:rPr>
          <w:bCs/>
          <w:b/>
        </w:rPr>
        <w:t xml:space="preserve">Program Development:</w:t>
      </w:r>
      <w:r>
        <w:t xml:space="preserve"> </w:t>
      </w:r>
      <w:r>
        <w:t xml:space="preserve">Skilled in designing workshops, author visits, and technology training sessions for all age groups.</w:t>
      </w:r>
    </w:p>
    <w:p>
      <w:pPr>
        <w:numPr>
          <w:ilvl w:val="0"/>
          <w:numId w:val="1005"/>
        </w:numPr>
        <w:pStyle w:val="Compact"/>
      </w:pPr>
      <w:r>
        <w:rPr>
          <w:bCs/>
          <w:b/>
        </w:rPr>
        <w:t xml:space="preserve">Digital Literacy:</w:t>
      </w:r>
      <w:r>
        <w:t xml:space="preserve"> </w:t>
      </w:r>
      <w:r>
        <w:t xml:space="preserve">Up-to-date with digital resources, e-books, and online learning platforms to support patrons in the United States Chicago.</w:t>
      </w:r>
    </w:p>
    <w:p>
      <w:pPr>
        <w:numPr>
          <w:ilvl w:val="0"/>
          <w:numId w:val="1005"/>
        </w:numPr>
        <w:pStyle w:val="Compact"/>
      </w:pPr>
      <w:r>
        <w:rPr>
          <w:bCs/>
          <w:b/>
        </w:rPr>
        <w:t xml:space="preserve">Community Engagement:</w:t>
      </w:r>
      <w:r>
        <w:t xml:space="preserve"> </w:t>
      </w:r>
      <w:r>
        <w:t xml:space="preserve">Proven ability to build partnerships with local organizations, schools, and government agencies.</w:t>
      </w:r>
    </w:p>
    <w:p>
      <w:r>
        <w:pict>
          <v:rect style="width:0;height:1.5pt" o:hralign="center" o:hrstd="t" o:hr="t"/>
        </w:pict>
      </w:r>
    </w:p>
    <w:bookmarkEnd w:id="23"/>
    <w:bookmarkStart w:id="24" w:name="certifications"/>
    <w:p>
      <w:pPr>
        <w:pStyle w:val="Heading2"/>
      </w:pPr>
      <w:r>
        <w:rPr>
          <w:bCs/>
          <w:b/>
        </w:rPr>
        <w:t xml:space="preserve">Certifications</w:t>
      </w:r>
    </w:p>
    <w:p>
      <w:pPr>
        <w:pStyle w:val="FirstParagraph"/>
      </w:pPr>
      <w:r>
        <w:rPr>
          <w:bCs/>
          <w:b/>
        </w:rPr>
        <w:t xml:space="preserve">Illinois Library Association Certification</w:t>
      </w:r>
      <w:r>
        <w:t xml:space="preserve">, Illinois State Library | June 2016</w:t>
      </w:r>
    </w:p>
    <w:p>
      <w:pPr>
        <w:pStyle w:val="BodyText"/>
      </w:pPr>
      <w:r>
        <w:rPr>
          <w:bCs/>
          <w:b/>
        </w:rPr>
        <w:t xml:space="preserve">Google Digital Garage Certification in Digital Marketing</w:t>
      </w:r>
      <w:r>
        <w:t xml:space="preserve">, Google | July 2019</w:t>
      </w:r>
    </w:p>
    <w:p>
      <w:r>
        <w:pict>
          <v:rect style="width:0;height:1.5pt" o:hralign="center" o:hrstd="t" o:hr="t"/>
        </w:pict>
      </w:r>
    </w:p>
    <w:bookmarkEnd w:id="24"/>
    <w:bookmarkStart w:id="25" w:name="professional-affiliations"/>
    <w:p>
      <w:pPr>
        <w:pStyle w:val="Heading2"/>
      </w:pPr>
      <w:r>
        <w:rPr>
          <w:bCs/>
          <w:b/>
        </w:rPr>
        <w:t xml:space="preserve">Professional Affiliations</w:t>
      </w:r>
    </w:p>
    <w:p>
      <w:pPr>
        <w:numPr>
          <w:ilvl w:val="0"/>
          <w:numId w:val="1006"/>
        </w:numPr>
        <w:pStyle w:val="Compact"/>
      </w:pPr>
      <w:r>
        <w:t xml:space="preserve">American Library Association (ALA)</w:t>
      </w:r>
    </w:p>
    <w:p>
      <w:pPr>
        <w:numPr>
          <w:ilvl w:val="0"/>
          <w:numId w:val="1006"/>
        </w:numPr>
        <w:pStyle w:val="Compact"/>
      </w:pPr>
      <w:r>
        <w:t xml:space="preserve">Illinois Library Association (ILA)</w:t>
      </w:r>
    </w:p>
    <w:p>
      <w:pPr>
        <w:numPr>
          <w:ilvl w:val="0"/>
          <w:numId w:val="1006"/>
        </w:numPr>
        <w:pStyle w:val="Compact"/>
      </w:pPr>
      <w:r>
        <w:t xml:space="preserve">Chicago Public Library Foundation Member</w:t>
      </w:r>
    </w:p>
    <w:p>
      <w:r>
        <w:pict>
          <v:rect style="width:0;height:1.5pt" o:hralign="center" o:hrstd="t" o:hr="t"/>
        </w:pict>
      </w:r>
    </w:p>
    <w:bookmarkEnd w:id="25"/>
    <w:bookmarkStart w:id="26" w:name="awards-and-recognitions"/>
    <w:p>
      <w:pPr>
        <w:pStyle w:val="Heading2"/>
      </w:pPr>
      <w:r>
        <w:rPr>
          <w:bCs/>
          <w:b/>
        </w:rPr>
        <w:t xml:space="preserve">Awards and Recognitions</w:t>
      </w:r>
    </w:p>
    <w:p>
      <w:pPr>
        <w:pStyle w:val="FirstParagraph"/>
      </w:pPr>
      <w:r>
        <w:rPr>
          <w:bCs/>
          <w:b/>
        </w:rPr>
        <w:t xml:space="preserve">Outstanding Librarian of the Year, Chicago Regional Library Council</w:t>
      </w:r>
      <w:r>
        <w:t xml:space="preserve">, 2021</w:t>
      </w:r>
    </w:p>
    <w:p>
      <w:pPr>
        <w:pStyle w:val="BodyText"/>
      </w:pPr>
      <w:r>
        <w:rPr>
          <w:bCs/>
          <w:b/>
        </w:rPr>
        <w:t xml:space="preserve">Community Impact Award, Lincoln Park Public Library</w:t>
      </w:r>
      <w:r>
        <w:t xml:space="preserve">, 2019</w:t>
      </w:r>
    </w:p>
    <w:p>
      <w:r>
        <w:pict>
          <v:rect style="width:0;height:1.5pt" o:hralign="center" o:hrstd="t" o:hr="t"/>
        </w:pict>
      </w:r>
    </w:p>
    <w:bookmarkEnd w:id="26"/>
    <w:bookmarkStart w:id="27" w:name="additional-information"/>
    <w:p>
      <w:pPr>
        <w:pStyle w:val="Heading2"/>
      </w:pPr>
      <w:r>
        <w:rPr>
          <w:bCs/>
          <w:b/>
        </w:rPr>
        <w:t xml:space="preserve">Additional Information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Volunteer Work:</w:t>
      </w:r>
      <w:r>
        <w:t xml:space="preserve"> </w:t>
      </w:r>
      <w:r>
        <w:t xml:space="preserve">Mentor for the Chicago Public Library’s Youth Literacy Program.</w:t>
      </w:r>
    </w:p>
    <w:p>
      <w:pPr>
        <w:numPr>
          <w:ilvl w:val="0"/>
          <w:numId w:val="1007"/>
        </w:numPr>
        <w:pStyle w:val="Compact"/>
      </w:pPr>
      <w:r>
        <w:rPr>
          <w:bCs/>
          <w:b/>
        </w:rPr>
        <w:t xml:space="preserve">Publications:</w:t>
      </w:r>
      <w:r>
        <w:t xml:space="preserve"> </w:t>
      </w:r>
      <w:r>
        <w:t xml:space="preserve">Contributed to “Libraries in the Digital Age,” a publication by ALA, 2020.</w:t>
      </w:r>
    </w:p>
    <w:p>
      <w:r>
        <w:pict>
          <v:rect style="width:0;height:1.5pt" o:hralign="center" o:hrstd="t" o:hr="t"/>
        </w:pict>
      </w:r>
    </w:p>
    <w:bookmarkEnd w:id="27"/>
    <w:bookmarkStart w:id="28" w:name="references"/>
    <w:p>
      <w:pPr>
        <w:pStyle w:val="Heading2"/>
      </w:pPr>
      <w:r>
        <w:rPr>
          <w:bCs/>
          <w:b/>
        </w:rP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2026-07-21T02:46:49Z</dcterms:created>
  <dcterms:modified xsi:type="dcterms:W3CDTF">2026-07-21T02:46:49Z</dcterms:modified>
</cp:coreProperties>
</file>

<file path=docProps/custom.xml><?xml version="1.0" encoding="utf-8"?>
<Properties xmlns="http://schemas.openxmlformats.org/officeDocument/2006/custom-properties" xmlns:vt="http://schemas.openxmlformats.org/officeDocument/2006/docPropsVTypes"/>
</file>