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3" w:name="john-doe"/>
    <w:p>
      <w:pPr>
        <w:pStyle w:val="Heading1"/>
      </w:pPr>
      <w:r>
        <w:t xml:space="preserve">John Doe</w:t>
      </w:r>
    </w:p>
    <w:p>
      <w:pPr>
        <w:pStyle w:val="FirstParagraph"/>
      </w:pPr>
      <w:r>
        <w:rPr>
          <w:bCs/>
          <w:b/>
        </w:rPr>
        <w:t xml:space="preserve">Email:</w:t>
      </w:r>
      <w:r>
        <w:t xml:space="preserve"> </w:t>
      </w:r>
      <w:r>
        <w:t xml:space="preserve">johndoe@email.com |</w:t>
      </w:r>
      <w:r>
        <w:t xml:space="preserve"> </w:t>
      </w:r>
      <w:r>
        <w:rPr>
          <w:bCs/>
          <w:b/>
        </w:rPr>
        <w:t xml:space="preserve">Phone:</w:t>
      </w:r>
      <w:r>
        <w:t xml:space="preserve"> </w:t>
      </w:r>
      <w:r>
        <w:t xml:space="preserve">(555) 123-4567 |</w:t>
      </w:r>
      <w:r>
        <w:t xml:space="preserve"> </w:t>
      </w:r>
      <w:r>
        <w:rPr>
          <w:bCs/>
          <w:b/>
        </w:rPr>
        <w:t xml:space="preserve">Location:</w:t>
      </w:r>
      <w:r>
        <w:t xml:space="preserve"> </w:t>
      </w:r>
      <w:r>
        <w:t xml:space="preserve">San Francisco, United States</w:t>
      </w:r>
    </w:p>
    <w:bookmarkStart w:id="20" w:name="career-summary"/>
    <w:p>
      <w:pPr>
        <w:pStyle w:val="Heading2"/>
      </w:pPr>
      <w:r>
        <w:t xml:space="preserve">Career Summary</w:t>
      </w:r>
    </w:p>
    <w:p>
      <w:pPr>
        <w:pStyle w:val="FirstParagraph"/>
      </w:pPr>
      <w:r>
        <w:t xml:space="preserve">A dedicated and passionate Librarian with over a decade of experience in managing library operations, curating collections, and fostering community engagement. Specializing in public libraries within the United States San Francisco area, I have built a career focused on promoting literacy, digital access, and lifelong learning. My expertise includes developing innovative programs for diverse populations, leveraging technology to enhance user experiences, and collaborating with local organizations to address educational disparities. As a librarian in San Francisco, I am committed to ensuring that libraries remain vibrant hubs of knowledge and cultural exchange for all residents.</w:t>
      </w:r>
    </w:p>
    <w:bookmarkEnd w:id="20"/>
    <w:bookmarkStart w:id="24" w:name="professional-experience"/>
    <w:p>
      <w:pPr>
        <w:pStyle w:val="Heading2"/>
      </w:pPr>
      <w:r>
        <w:t xml:space="preserve">Professional Experience</w:t>
      </w:r>
    </w:p>
    <w:bookmarkStart w:id="21" w:name="lead-librarian"/>
    <w:p>
      <w:pPr>
        <w:pStyle w:val="Heading3"/>
      </w:pPr>
      <w:r>
        <w:t xml:space="preserve">Lead Librarian</w:t>
      </w:r>
    </w:p>
    <w:p>
      <w:pPr>
        <w:pStyle w:val="FirstParagraph"/>
      </w:pPr>
      <w:r>
        <w:rPr>
          <w:bCs/>
          <w:b/>
        </w:rPr>
        <w:t xml:space="preserve">San Francisco Public Library (SFPL)</w:t>
      </w:r>
      <w:r>
        <w:t xml:space="preserve"> </w:t>
      </w:r>
      <w:r>
        <w:t xml:space="preserve">| San Francisco, United States | January 2018 – Present</w:t>
      </w:r>
    </w:p>
    <w:p>
      <w:pPr>
        <w:numPr>
          <w:ilvl w:val="0"/>
          <w:numId w:val="1001"/>
        </w:numPr>
        <w:pStyle w:val="Compact"/>
      </w:pPr>
      <w:r>
        <w:t xml:space="preserve">Managed a team of 15 librarians and library technicians, ensuring efficient daily operations and adherence to the library’s mission of equitable access to information.</w:t>
      </w:r>
    </w:p>
    <w:p>
      <w:pPr>
        <w:numPr>
          <w:ilvl w:val="0"/>
          <w:numId w:val="1001"/>
        </w:numPr>
        <w:pStyle w:val="Compact"/>
      </w:pPr>
      <w:r>
        <w:t xml:space="preserve">Directed the development and implementation of community outreach programs, including multilingual literacy workshops and tech training sessions for seniors, reaching over 10,000 residents annually in San Francisco.</w:t>
      </w:r>
    </w:p>
    <w:p>
      <w:pPr>
        <w:numPr>
          <w:ilvl w:val="0"/>
          <w:numId w:val="1001"/>
        </w:numPr>
        <w:pStyle w:val="Compact"/>
      </w:pPr>
      <w:r>
        <w:t xml:space="preserve">Collaborated with local schools and nonprofits to create after-school study spaces and digital literacy initiatives, strengthening the library’s role as a civic anchor in United States San Francisco.</w:t>
      </w:r>
    </w:p>
    <w:p>
      <w:pPr>
        <w:numPr>
          <w:ilvl w:val="0"/>
          <w:numId w:val="1001"/>
        </w:numPr>
        <w:pStyle w:val="Compact"/>
      </w:pPr>
      <w:r>
        <w:t xml:space="preserve">Expanded the library’s digital resources by integrating new e-book platforms and online learning tools, increasing user engagement by 30% within two years.</w:t>
      </w:r>
    </w:p>
    <w:p>
      <w:pPr>
        <w:numPr>
          <w:ilvl w:val="0"/>
          <w:numId w:val="1001"/>
        </w:numPr>
        <w:pStyle w:val="Compact"/>
      </w:pPr>
      <w:r>
        <w:t xml:space="preserve">Chaired the Diversity and Inclusion Committee, leading efforts to diversify collection materials and host cultural events that reflect San Francisco’s rich multicultural heritage.</w:t>
      </w:r>
    </w:p>
    <w:bookmarkEnd w:id="21"/>
    <w:bookmarkStart w:id="22" w:name="assistant-librarian"/>
    <w:p>
      <w:pPr>
        <w:pStyle w:val="Heading3"/>
      </w:pPr>
      <w:r>
        <w:t xml:space="preserve">Assistant Librarian</w:t>
      </w:r>
    </w:p>
    <w:p>
      <w:pPr>
        <w:pStyle w:val="FirstParagraph"/>
      </w:pPr>
      <w:r>
        <w:rPr>
          <w:bCs/>
          <w:b/>
        </w:rPr>
        <w:t xml:space="preserve">San Francisco Public Library (SFPL)</w:t>
      </w:r>
      <w:r>
        <w:t xml:space="preserve"> </w:t>
      </w:r>
      <w:r>
        <w:t xml:space="preserve">| San Francisco, United States | June 2015 – December 2017</w:t>
      </w:r>
    </w:p>
    <w:p>
      <w:pPr>
        <w:numPr>
          <w:ilvl w:val="0"/>
          <w:numId w:val="1002"/>
        </w:numPr>
        <w:pStyle w:val="Compact"/>
      </w:pPr>
      <w:r>
        <w:t xml:space="preserve">Provided reference and circulation services to library patrons, including assistance with research, resource navigation, and program registration.</w:t>
      </w:r>
    </w:p>
    <w:p>
      <w:pPr>
        <w:numPr>
          <w:ilvl w:val="0"/>
          <w:numId w:val="1002"/>
        </w:numPr>
        <w:pStyle w:val="Compact"/>
      </w:pPr>
      <w:r>
        <w:t xml:space="preserve">Supported the maintenance of a collection of over 500,000 items across multiple branches in San Francisco, ensuring accurate cataloging and accessibility for all users.</w:t>
      </w:r>
    </w:p>
    <w:p>
      <w:pPr>
        <w:numPr>
          <w:ilvl w:val="0"/>
          <w:numId w:val="1002"/>
        </w:numPr>
        <w:pStyle w:val="Compact"/>
      </w:pPr>
      <w:r>
        <w:t xml:space="preserve">Organized community events such as author readings, children’s storytimes, and STEM workshops, which increased branch foot traffic by 25% during the pandemic.</w:t>
      </w:r>
    </w:p>
    <w:p>
      <w:pPr>
        <w:numPr>
          <w:ilvl w:val="0"/>
          <w:numId w:val="1002"/>
        </w:numPr>
        <w:pStyle w:val="Compact"/>
      </w:pPr>
      <w:r>
        <w:t xml:space="preserve">Trained new staff on library systems and customer service protocols, contributing to a 15% improvement in user satisfaction scores.</w:t>
      </w:r>
    </w:p>
    <w:bookmarkEnd w:id="22"/>
    <w:bookmarkStart w:id="23" w:name="library-intern"/>
    <w:p>
      <w:pPr>
        <w:pStyle w:val="Heading3"/>
      </w:pPr>
      <w:r>
        <w:t xml:space="preserve">Library Intern</w:t>
      </w:r>
    </w:p>
    <w:p>
      <w:pPr>
        <w:pStyle w:val="FirstParagraph"/>
      </w:pPr>
      <w:r>
        <w:rPr>
          <w:bCs/>
          <w:b/>
        </w:rPr>
        <w:t xml:space="preserve">San Francisco Public Library (SFPL)</w:t>
      </w:r>
      <w:r>
        <w:t xml:space="preserve"> </w:t>
      </w:r>
      <w:r>
        <w:t xml:space="preserve">| San Francisco, United States | Summer 2014</w:t>
      </w:r>
    </w:p>
    <w:bookmarkEnd w:id="23"/>
    <w:bookmarkEnd w:id="24"/>
    <w:bookmarkStart w:id="28" w:name="education-certifications"/>
    <w:p>
      <w:pPr>
        <w:pStyle w:val="Heading2"/>
      </w:pPr>
      <w:r>
        <w:t xml:space="preserve">Education &amp; Certifications</w:t>
      </w:r>
    </w:p>
    <w:bookmarkStart w:id="25" w:name="master-of-library-science-mls"/>
    <w:p>
      <w:pPr>
        <w:pStyle w:val="Heading3"/>
      </w:pPr>
      <w:r>
        <w:t xml:space="preserve">Master of Library Science (MLS)</w:t>
      </w:r>
    </w:p>
    <w:p>
      <w:pPr>
        <w:pStyle w:val="FirstParagraph"/>
      </w:pPr>
      <w:r>
        <w:rPr>
          <w:bCs/>
          <w:b/>
        </w:rPr>
        <w:t xml:space="preserve">University of California, Los Angeles (UCLA)</w:t>
      </w:r>
      <w:r>
        <w:t xml:space="preserve"> </w:t>
      </w:r>
      <w:r>
        <w:t xml:space="preserve">| Los Angeles, United States | Graduated 2014</w:t>
      </w:r>
    </w:p>
    <w:p>
      <w:pPr>
        <w:pStyle w:val="BodyText"/>
      </w:pPr>
      <w:r>
        <w:t xml:space="preserve">Coursework included library management, information systems, and community programming. Thesis: "The Role of Public Libraries in Bridging the Digital Divide in Urban Communities," with a focus on San Francisco’s unique challenges.</w:t>
      </w:r>
    </w:p>
    <w:bookmarkEnd w:id="25"/>
    <w:bookmarkStart w:id="26" w:name="bachelor-of-arts-in-english"/>
    <w:p>
      <w:pPr>
        <w:pStyle w:val="Heading3"/>
      </w:pPr>
      <w:r>
        <w:t xml:space="preserve">Bachelor of Arts in English</w:t>
      </w:r>
    </w:p>
    <w:p>
      <w:pPr>
        <w:pStyle w:val="FirstParagraph"/>
      </w:pPr>
      <w:r>
        <w:rPr>
          <w:bCs/>
          <w:b/>
        </w:rPr>
        <w:t xml:space="preserve">University of California, Berkeley</w:t>
      </w:r>
      <w:r>
        <w:t xml:space="preserve"> </w:t>
      </w:r>
      <w:r>
        <w:t xml:space="preserve">| Berkeley, United States | Graduated 2011</w:t>
      </w:r>
    </w:p>
    <w:bookmarkEnd w:id="26"/>
    <w:bookmarkStart w:id="27" w:name="certifications"/>
    <w:p>
      <w:pPr>
        <w:pStyle w:val="Heading3"/>
      </w:pPr>
      <w:r>
        <w:t xml:space="preserve">Certifications</w:t>
      </w:r>
    </w:p>
    <w:p>
      <w:pPr>
        <w:numPr>
          <w:ilvl w:val="0"/>
          <w:numId w:val="1004"/>
        </w:numPr>
        <w:pStyle w:val="Compact"/>
      </w:pPr>
      <w:r>
        <w:t xml:space="preserve">American Library Association (ALA) Certification in Digital Literacy (2020)</w:t>
      </w:r>
    </w:p>
    <w:p>
      <w:pPr>
        <w:numPr>
          <w:ilvl w:val="0"/>
          <w:numId w:val="1004"/>
        </w:numPr>
        <w:pStyle w:val="Compact"/>
      </w:pPr>
      <w:r>
        <w:t xml:space="preserve">San Francisco Public Library Leadership Training Program (2019)</w:t>
      </w:r>
    </w:p>
    <w:p>
      <w:pPr>
        <w:numPr>
          <w:ilvl w:val="0"/>
          <w:numId w:val="1004"/>
        </w:numPr>
        <w:pStyle w:val="Compact"/>
      </w:pPr>
      <w:r>
        <w:t xml:space="preserve">Google for Education Certified Educator (2018)</w:t>
      </w:r>
    </w:p>
    <w:bookmarkEnd w:id="27"/>
    <w:bookmarkEnd w:id="28"/>
    <w:bookmarkStart w:id="29" w:name="skills"/>
    <w:p>
      <w:pPr>
        <w:pStyle w:val="Heading2"/>
      </w:pPr>
      <w:r>
        <w:t xml:space="preserve">Skills</w:t>
      </w:r>
    </w:p>
    <w:p>
      <w:pPr>
        <w:numPr>
          <w:ilvl w:val="0"/>
          <w:numId w:val="1005"/>
        </w:numPr>
        <w:pStyle w:val="Compact"/>
      </w:pPr>
      <w:r>
        <w:rPr>
          <w:bCs/>
          <w:b/>
        </w:rPr>
        <w:t xml:space="preserve">Library Management:</w:t>
      </w:r>
      <w:r>
        <w:t xml:space="preserve"> </w:t>
      </w:r>
      <w:r>
        <w:t xml:space="preserve">Collection development, budget planning, and staff supervision.</w:t>
      </w:r>
    </w:p>
    <w:p>
      <w:pPr>
        <w:numPr>
          <w:ilvl w:val="0"/>
          <w:numId w:val="1005"/>
        </w:numPr>
        <w:pStyle w:val="Compact"/>
      </w:pPr>
      <w:r>
        <w:rPr>
          <w:bCs/>
          <w:b/>
        </w:rPr>
        <w:t xml:space="preserve">Digital Resources:</w:t>
      </w:r>
      <w:r>
        <w:t xml:space="preserve"> </w:t>
      </w:r>
      <w:r>
        <w:t xml:space="preserve">Proficient in OPAC systems (e.g., Polaris), e-book platforms (OverDrive, Libby), and online learning tools (Khan Academy, Coursera).</w:t>
      </w:r>
    </w:p>
    <w:p>
      <w:pPr>
        <w:numPr>
          <w:ilvl w:val="0"/>
          <w:numId w:val="1005"/>
        </w:numPr>
        <w:pStyle w:val="Compact"/>
      </w:pPr>
      <w:r>
        <w:rPr>
          <w:bCs/>
          <w:b/>
        </w:rPr>
        <w:t xml:space="preserve">Community Engagement:</w:t>
      </w:r>
      <w:r>
        <w:t xml:space="preserve"> </w:t>
      </w:r>
      <w:r>
        <w:t xml:space="preserve">Experienced in organizing events for diverse demographics, including youth, seniors, and underserved populations in San Francisco.</w:t>
      </w:r>
    </w:p>
    <w:p>
      <w:pPr>
        <w:numPr>
          <w:ilvl w:val="0"/>
          <w:numId w:val="1005"/>
        </w:numPr>
        <w:pStyle w:val="Compact"/>
      </w:pPr>
      <w:r>
        <w:rPr>
          <w:bCs/>
          <w:b/>
        </w:rPr>
        <w:t xml:space="preserve">Technology Integration:</w:t>
      </w:r>
      <w:r>
        <w:t xml:space="preserve"> </w:t>
      </w:r>
      <w:r>
        <w:t xml:space="preserve">Skilled in using library management software and training users on digital tools.</w:t>
      </w:r>
    </w:p>
    <w:p>
      <w:pPr>
        <w:numPr>
          <w:ilvl w:val="0"/>
          <w:numId w:val="1005"/>
        </w:numPr>
        <w:pStyle w:val="Compact"/>
      </w:pPr>
      <w:r>
        <w:rPr>
          <w:bCs/>
          <w:b/>
        </w:rPr>
        <w:t xml:space="preserve">Languages:</w:t>
      </w:r>
      <w:r>
        <w:t xml:space="preserve"> </w:t>
      </w:r>
      <w:r>
        <w:t xml:space="preserve">Fluent in English and Spanish; basic proficiency in Mandarin.</w:t>
      </w:r>
    </w:p>
    <w:bookmarkEnd w:id="29"/>
    <w:bookmarkStart w:id="30" w:name="affiliations-professional-involvement"/>
    <w:p>
      <w:pPr>
        <w:pStyle w:val="Heading2"/>
      </w:pPr>
      <w:r>
        <w:t xml:space="preserve">Affiliations &amp; Professional Involvement</w:t>
      </w:r>
    </w:p>
    <w:p>
      <w:pPr>
        <w:pStyle w:val="FirstParagraph"/>
      </w:pPr>
      <w:r>
        <w:rPr>
          <w:bCs/>
          <w:b/>
        </w:rPr>
        <w:t xml:space="preserve">San Francisco Library Association (SFLA)</w:t>
      </w:r>
      <w:r>
        <w:t xml:space="preserve"> </w:t>
      </w:r>
      <w:r>
        <w:t xml:space="preserve">| Member since 2015</w:t>
      </w:r>
    </w:p>
    <w:p>
      <w:pPr>
        <w:numPr>
          <w:ilvl w:val="0"/>
          <w:numId w:val="1006"/>
        </w:numPr>
        <w:pStyle w:val="Compact"/>
      </w:pPr>
      <w:r>
        <w:t xml:space="preserve">Volunteered as a mentor for new librarians in the United States San Francisco area.</w:t>
      </w:r>
    </w:p>
    <w:p>
      <w:pPr>
        <w:numPr>
          <w:ilvl w:val="0"/>
          <w:numId w:val="1006"/>
        </w:numPr>
        <w:pStyle w:val="Compact"/>
      </w:pPr>
      <w:r>
        <w:t xml:space="preserve">Participated in annual conferences to stay updated on trends in library science and community development.</w:t>
      </w:r>
    </w:p>
    <w:p>
      <w:pPr>
        <w:pStyle w:val="FirstParagraph"/>
      </w:pPr>
      <w:r>
        <w:rPr>
          <w:bCs/>
          <w:b/>
        </w:rPr>
        <w:t xml:space="preserve">American Library Association (ALA)</w:t>
      </w:r>
      <w:r>
        <w:t xml:space="preserve"> </w:t>
      </w:r>
      <w:r>
        <w:t xml:space="preserve">| Member since 2014</w:t>
      </w:r>
    </w:p>
    <w:p>
      <w:pPr>
        <w:numPr>
          <w:ilvl w:val="0"/>
          <w:numId w:val="1007"/>
        </w:numPr>
        <w:pStyle w:val="Compact"/>
      </w:pPr>
      <w:r>
        <w:t xml:space="preserve">Attended workshops on equity, diversity, and inclusion in public libraries.</w:t>
      </w:r>
    </w:p>
    <w:p>
      <w:pPr>
        <w:numPr>
          <w:ilvl w:val="0"/>
          <w:numId w:val="1007"/>
        </w:numPr>
        <w:pStyle w:val="Compact"/>
      </w:pPr>
      <w:r>
        <w:t xml:space="preserve">Contributed to ALA’s initiatives for digital access in urban communities.</w:t>
      </w:r>
    </w:p>
    <w:p>
      <w:pPr>
        <w:pStyle w:val="FirstParagraph"/>
      </w:pPr>
      <w:r>
        <w:rPr>
          <w:bCs/>
          <w:b/>
        </w:rPr>
        <w:t xml:space="preserve">San Francisco Digital Equity Collaborative</w:t>
      </w:r>
      <w:r>
        <w:t xml:space="preserve"> </w:t>
      </w:r>
      <w:r>
        <w:t xml:space="preserve">| Volunteer (2019–2022)</w:t>
      </w:r>
    </w:p>
    <w:p>
      <w:pPr>
        <w:numPr>
          <w:ilvl w:val="0"/>
          <w:numId w:val="1008"/>
        </w:numPr>
        <w:pStyle w:val="Compact"/>
      </w:pPr>
      <w:r>
        <w:t xml:space="preserve">Helped design free Wi-Fi access programs for low-income residents in San Francisco neighborhoods.</w:t>
      </w:r>
    </w:p>
    <w:p>
      <w:pPr>
        <w:numPr>
          <w:ilvl w:val="0"/>
          <w:numId w:val="1008"/>
        </w:numPr>
        <w:pStyle w:val="Compact"/>
      </w:pPr>
      <w:r>
        <w:t xml:space="preserve">Supported the creation of digital literacy guides tailored to local needs.</w:t>
      </w:r>
    </w:p>
    <w:bookmarkEnd w:id="30"/>
    <w:bookmarkStart w:id="31" w:name="publications-presentations"/>
    <w:p>
      <w:pPr>
        <w:pStyle w:val="Heading2"/>
      </w:pPr>
      <w:r>
        <w:t xml:space="preserve">Publications &amp; Presentations</w:t>
      </w:r>
    </w:p>
    <w:p>
      <w:pPr>
        <w:pStyle w:val="FirstParagraph"/>
      </w:pPr>
      <w:r>
        <w:rPr>
          <w:bCs/>
          <w:b/>
        </w:rPr>
        <w:t xml:space="preserve">"Bridging the Gap: Libraries as Digital Access Points in San Francisco"</w:t>
      </w:r>
      <w:r>
        <w:t xml:space="preserve"> </w:t>
      </w:r>
      <w:r>
        <w:t xml:space="preserve">| Article, *Library Journal*, 2021</w:t>
      </w:r>
    </w:p>
    <w:p>
      <w:pPr>
        <w:pStyle w:val="BodyText"/>
      </w:pPr>
      <w:r>
        <w:rPr>
          <w:bCs/>
          <w:b/>
        </w:rPr>
        <w:t xml:space="preserve">"Inclusive Programming for Multilingual Communities"</w:t>
      </w:r>
      <w:r>
        <w:t xml:space="preserve"> </w:t>
      </w:r>
      <w:r>
        <w:t xml:space="preserve">| Presentation at the California Library Association Conference, 2019</w:t>
      </w:r>
    </w:p>
    <w:bookmarkEnd w:id="31"/>
    <w:bookmarkStart w:id="32" w:name="references"/>
    <w:p>
      <w:pPr>
        <w:pStyle w:val="Heading2"/>
      </w:pPr>
      <w:r>
        <w:t xml:space="preserve">References</w:t>
      </w:r>
    </w:p>
    <w:p>
      <w:pPr>
        <w:pStyle w:val="FirstParagraph"/>
      </w:pPr>
      <w:r>
        <w:t xml:space="preserve">Available upon request. Contact John Doe at johndoe@email.com or (555) 123-4567.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United States San Francisco</dc:title>
  <dc:creator/>
  <dc:language>en</dc:language>
  <cp:keywords/>
  <dcterms:created xsi:type="dcterms:W3CDTF">2026-07-23T10:43:49Z</dcterms:created>
  <dcterms:modified xsi:type="dcterms:W3CDTF">2026-07-23T10:43:49Z</dcterms:modified>
</cp:coreProperties>
</file>

<file path=docProps/custom.xml><?xml version="1.0" encoding="utf-8"?>
<Properties xmlns="http://schemas.openxmlformats.org/officeDocument/2006/custom-properties" xmlns:vt="http://schemas.openxmlformats.org/officeDocument/2006/docPropsVTypes"/>
</file>