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Belgium</w:t>
      </w:r>
      <w:r>
        <w:t xml:space="preserve"> </w:t>
      </w:r>
      <w:r>
        <w:t xml:space="preserve">Brussels</w:t>
      </w:r>
    </w:p>
    <w:bookmarkStart w:id="35" w:name="marine-engineer-resume"/>
    <w:p>
      <w:pPr>
        <w:pStyle w:val="Heading1"/>
      </w:pPr>
      <w:r>
        <w:t xml:space="preserve">Marine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Address:</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Adept at working within the dynamic and regulated environment of Belgium Brussels' maritime sector. Proficient in adhering to European Union (EU) maritime standards, ensuring compliance with international regulations such as SOLAS and MARPOL. Passionate about contributing to sustainable shipping solutions while leveraging technical expertise in ship machinery, offshore platforms, and cargo handling systems. A strong collaborator with a proven ability to lead multidisciplinary teams and deliver projects on time in the bustling ports of Brussels.</w:t>
      </w:r>
    </w:p>
    <w:bookmarkEnd w:id="22"/>
    <w:bookmarkStart w:id="23" w:name="technical-skills"/>
    <w:p>
      <w:pPr>
        <w:pStyle w:val="Heading2"/>
      </w:pPr>
      <w:r>
        <w:t xml:space="preserve">Technical Skills</w:t>
      </w:r>
    </w:p>
    <w:p>
      <w:pPr>
        <w:numPr>
          <w:ilvl w:val="0"/>
          <w:numId w:val="1001"/>
        </w:numPr>
        <w:pStyle w:val="Compact"/>
      </w:pPr>
      <w:r>
        <w:t xml:space="preserve">Expertise in marine propulsion systems (diesel engines, gas turbines, electric drives)</w:t>
      </w:r>
    </w:p>
    <w:p>
      <w:pPr>
        <w:numPr>
          <w:ilvl w:val="0"/>
          <w:numId w:val="1001"/>
        </w:numPr>
        <w:pStyle w:val="Compact"/>
      </w:pPr>
      <w:r>
        <w:t xml:space="preserve">Proficient in ship design and modification using CAD software (AutoCAD, SolidWorks)</w:t>
      </w:r>
    </w:p>
    <w:p>
      <w:pPr>
        <w:numPr>
          <w:ilvl w:val="0"/>
          <w:numId w:val="1001"/>
        </w:numPr>
        <w:pStyle w:val="Compact"/>
      </w:pPr>
      <w:r>
        <w:t xml:space="preserve">Knowledge of fluid mechanics, thermodynamics, and heat transfer</w:t>
      </w:r>
    </w:p>
    <w:p>
      <w:pPr>
        <w:numPr>
          <w:ilvl w:val="0"/>
          <w:numId w:val="1001"/>
        </w:numPr>
        <w:pStyle w:val="Compact"/>
      </w:pPr>
      <w:r>
        <w:t xml:space="preserve">Familiarity with offshore oil and gas platforms and subsea systems</w:t>
      </w:r>
    </w:p>
    <w:p>
      <w:pPr>
        <w:numPr>
          <w:ilvl w:val="0"/>
          <w:numId w:val="1001"/>
        </w:numPr>
        <w:pStyle w:val="Compact"/>
      </w:pPr>
      <w:r>
        <w:t xml:space="preserve">Skilled in troubleshooting complex mechanical failures in maritime environments</w:t>
      </w:r>
    </w:p>
    <w:p>
      <w:pPr>
        <w:numPr>
          <w:ilvl w:val="0"/>
          <w:numId w:val="1001"/>
        </w:numPr>
        <w:pStyle w:val="Compact"/>
      </w:pPr>
      <w:r>
        <w:t xml:space="preserve">Certified in Safety Training for Watchkeeping (STCW 2010)</w:t>
      </w:r>
    </w:p>
    <w:p>
      <w:pPr>
        <w:numPr>
          <w:ilvl w:val="0"/>
          <w:numId w:val="1001"/>
        </w:numPr>
        <w:pStyle w:val="Compact"/>
      </w:pPr>
      <w:r>
        <w:t xml:space="preserve">Fluent in English, French, and Dutch (relevant to Belgium Brussels operations)</w:t>
      </w:r>
    </w:p>
    <w:bookmarkEnd w:id="23"/>
    <w:bookmarkStart w:id="27" w:name="professional-experience"/>
    <w:p>
      <w:pPr>
        <w:pStyle w:val="Heading2"/>
      </w:pPr>
      <w:r>
        <w:t xml:space="preserve">Professional Experience</w:t>
      </w:r>
    </w:p>
    <w:bookmarkStart w:id="24" w:name="X426c29fc6c281ae4328f0b794fcd61696bde0ba"/>
    <w:p>
      <w:pPr>
        <w:pStyle w:val="Heading3"/>
      </w:pPr>
      <w:r>
        <w:t xml:space="preserve">Marine Engineer | [Company Name], Brussels, Belgium</w:t>
      </w:r>
    </w:p>
    <w:p>
      <w:pPr>
        <w:pStyle w:val="FirstParagraph"/>
      </w:pPr>
      <w:r>
        <w:rPr>
          <w:iCs/>
          <w:i/>
        </w:rPr>
        <w:t xml:space="preserve">[Start Date] – [End Date]</w:t>
      </w:r>
    </w:p>
    <w:p>
      <w:pPr>
        <w:numPr>
          <w:ilvl w:val="0"/>
          <w:numId w:val="1002"/>
        </w:numPr>
        <w:pStyle w:val="Compact"/>
      </w:pPr>
      <w:r>
        <w:t xml:space="preserve">Supervised the maintenance and repair of propulsion systems for cargo ships operating in the Scheldt River and Antwerp Port, ensuring compliance with EU maritime regulations.</w:t>
      </w:r>
    </w:p>
    <w:p>
      <w:pPr>
        <w:numPr>
          <w:ilvl w:val="0"/>
          <w:numId w:val="1002"/>
        </w:numPr>
        <w:pStyle w:val="Compact"/>
      </w:pPr>
      <w:r>
        <w:t xml:space="preserve">Implemented energy-efficient solutions to reduce fuel consumption by 15% across a fleet of vessels, contributing to Belgium Brussels' sustainability goals.</w:t>
      </w:r>
    </w:p>
    <w:p>
      <w:pPr>
        <w:numPr>
          <w:ilvl w:val="0"/>
          <w:numId w:val="1002"/>
        </w:numPr>
        <w:pStyle w:val="Compact"/>
      </w:pPr>
      <w:r>
        <w:t xml:space="preserve">Collaborated with shipbuilders and port authorities to design retrofitting plans for older vessels, aligning with the European Green Deal initiatives.</w:t>
      </w:r>
    </w:p>
    <w:p>
      <w:pPr>
        <w:numPr>
          <w:ilvl w:val="0"/>
          <w:numId w:val="1002"/>
        </w:numPr>
        <w:pStyle w:val="Compact"/>
      </w:pPr>
      <w:r>
        <w:t xml:space="preserve">Conducted safety audits and risk assessments for offshore platforms in the North Sea, supporting operations near the Belgian coast.</w:t>
      </w:r>
    </w:p>
    <w:bookmarkEnd w:id="24"/>
    <w:bookmarkStart w:id="25" w:name="X8fc2d9fa27b0e749e9f712ae483003c89b82537"/>
    <w:p>
      <w:pPr>
        <w:pStyle w:val="Heading3"/>
      </w:pPr>
      <w:r>
        <w:t xml:space="preserve">Marine Engineering Intern | [Company Name], Brussels, Belgium</w:t>
      </w:r>
    </w:p>
    <w:p>
      <w:pPr>
        <w:pStyle w:val="FirstParagraph"/>
      </w:pPr>
      <w:r>
        <w:rPr>
          <w:iCs/>
          <w:i/>
        </w:rPr>
        <w:t xml:space="preserve">[Start Date] – [End Date]</w:t>
      </w:r>
    </w:p>
    <w:p>
      <w:pPr>
        <w:numPr>
          <w:ilvl w:val="0"/>
          <w:numId w:val="1003"/>
        </w:numPr>
        <w:pStyle w:val="Compact"/>
      </w:pPr>
      <w:r>
        <w:t xml:space="preserve">Gained hands-on experience in engine room operations and emergency response procedures for cruise ships docked in Brussels.</w:t>
      </w:r>
    </w:p>
    <w:p>
      <w:pPr>
        <w:numPr>
          <w:ilvl w:val="0"/>
          <w:numId w:val="1003"/>
        </w:numPr>
        <w:pStyle w:val="Compact"/>
      </w:pPr>
      <w:r>
        <w:t xml:space="preserve">Assisted in the calibration of navigation systems and integration with engine control units, improving vessel efficiency.</w:t>
      </w:r>
    </w:p>
    <w:p>
      <w:pPr>
        <w:numPr>
          <w:ilvl w:val="0"/>
          <w:numId w:val="1003"/>
        </w:numPr>
        <w:pStyle w:val="Compact"/>
      </w:pPr>
      <w:r>
        <w:t xml:space="preserve">Contributed to the development of maintenance schedules for LNG-fueled vessels, aligning with Belgium's push toward cleaner energy sources.</w:t>
      </w:r>
    </w:p>
    <w:bookmarkEnd w:id="25"/>
    <w:bookmarkStart w:id="26" w:name="X8d56dce4053dce73e1652cb53e0b5c5b474eb37"/>
    <w:p>
      <w:pPr>
        <w:pStyle w:val="Heading3"/>
      </w:pPr>
      <w:r>
        <w:t xml:space="preserve">Freelance Marine Consultant | Brussels, Belgium</w:t>
      </w:r>
    </w:p>
    <w:p>
      <w:pPr>
        <w:pStyle w:val="FirstParagraph"/>
      </w:pPr>
      <w:r>
        <w:rPr>
          <w:iCs/>
          <w:i/>
        </w:rPr>
        <w:t xml:space="preserve">[Start Date] – [End Date]</w:t>
      </w:r>
    </w:p>
    <w:p>
      <w:pPr>
        <w:numPr>
          <w:ilvl w:val="0"/>
          <w:numId w:val="1004"/>
        </w:numPr>
        <w:pStyle w:val="Compact"/>
      </w:pPr>
      <w:r>
        <w:t xml:space="preserve">Provided technical advice to small shipbuilding firms in Belgium Brussels on optimizing hull designs for reduced drag and improved fuel economy.</w:t>
      </w:r>
    </w:p>
    <w:p>
      <w:pPr>
        <w:numPr>
          <w:ilvl w:val="0"/>
          <w:numId w:val="1004"/>
        </w:numPr>
        <w:pStyle w:val="Compact"/>
      </w:pPr>
      <w:r>
        <w:t xml:space="preserve">Reviewed and updated technical manuals for marine equipment, ensuring compliance with Belgian maritime authorities' requirements.</w:t>
      </w:r>
    </w:p>
    <w:p>
      <w:pPr>
        <w:numPr>
          <w:ilvl w:val="0"/>
          <w:numId w:val="1004"/>
        </w:numPr>
        <w:pStyle w:val="Compact"/>
      </w:pPr>
      <w:r>
        <w:t xml:space="preserve">Advised on the integration of digital twins for predictive maintenance, leveraging emerging technologies in the maritime sector of Brussels.</w:t>
      </w:r>
    </w:p>
    <w:bookmarkEnd w:id="26"/>
    <w:bookmarkEnd w:id="27"/>
    <w:bookmarkStart w:id="29" w:name="education"/>
    <w:bookmarkStart w:id="28" w:name="educational-background"/>
    <w:p>
      <w:pPr>
        <w:pStyle w:val="Heading2"/>
      </w:pPr>
      <w:r>
        <w:t xml:space="preserve">Educational Background</w:t>
      </w:r>
    </w:p>
    <w:p>
      <w:pPr>
        <w:pStyle w:val="FirstParagraph"/>
      </w:pPr>
      <w:r>
        <w:rPr>
          <w:bCs/>
          <w:b/>
        </w:rPr>
        <w:t xml:space="preserve">Bachelor’s Degree in Marine Engineering</w:t>
      </w:r>
      <w:r>
        <w:t xml:space="preserve"> </w:t>
      </w:r>
      <w:r>
        <w:t xml:space="preserve">| [University Name], Antwerp, Belgium</w:t>
      </w:r>
      <w:r>
        <w:br/>
      </w:r>
      <w:r>
        <w:rPr>
          <w:iCs/>
          <w:i/>
        </w:rPr>
        <w:t xml:space="preserve">[Year]</w:t>
      </w:r>
    </w:p>
    <w:p>
      <w:pPr>
        <w:pStyle w:val="BodyText"/>
      </w:pPr>
      <w:r>
        <w:rPr>
          <w:bCs/>
          <w:b/>
        </w:rPr>
        <w:t xml:space="preserve">Master’s Degree in Renewable Energy Systems</w:t>
      </w:r>
      <w:r>
        <w:t xml:space="preserve"> </w:t>
      </w:r>
      <w:r>
        <w:t xml:space="preserve">| [University Name], Brussels, Belgium</w:t>
      </w:r>
      <w:r>
        <w:br/>
      </w:r>
      <w:r>
        <w:rPr>
          <w:iCs/>
          <w:i/>
        </w:rPr>
        <w:t xml:space="preserve">[Year]</w:t>
      </w:r>
    </w:p>
    <w:bookmarkEnd w:id="28"/>
    <w:bookmarkEnd w:id="29"/>
    <w:bookmarkStart w:id="31" w:name="certifications"/>
    <w:bookmarkStart w:id="30" w:name="certifications-licenses"/>
    <w:p>
      <w:pPr>
        <w:pStyle w:val="Heading2"/>
      </w:pPr>
      <w:r>
        <w:t xml:space="preserve">Certifications &amp; Licenses</w:t>
      </w:r>
    </w:p>
    <w:p>
      <w:pPr>
        <w:numPr>
          <w:ilvl w:val="0"/>
          <w:numId w:val="1005"/>
        </w:numPr>
        <w:pStyle w:val="Compact"/>
      </w:pPr>
      <w:r>
        <w:t xml:space="preserve">SOLAS 1974 (International Convention for the Safety of Life at Sea)</w:t>
      </w:r>
    </w:p>
    <w:p>
      <w:pPr>
        <w:numPr>
          <w:ilvl w:val="0"/>
          <w:numId w:val="1005"/>
        </w:numPr>
        <w:pStyle w:val="Compact"/>
      </w:pPr>
      <w:r>
        <w:t xml:space="preserve">MARPOL 73/78 (International Convention for the Prevention of Pollution from Ships)</w:t>
      </w:r>
    </w:p>
    <w:p>
      <w:pPr>
        <w:numPr>
          <w:ilvl w:val="0"/>
          <w:numId w:val="1005"/>
        </w:numPr>
        <w:pStyle w:val="Compact"/>
      </w:pPr>
      <w:r>
        <w:t xml:space="preserve">STCW 2010 (Standards of Training, Certification and Watchkeeping for Seafarers)</w:t>
      </w:r>
    </w:p>
    <w:p>
      <w:pPr>
        <w:numPr>
          <w:ilvl w:val="0"/>
          <w:numId w:val="1005"/>
        </w:numPr>
        <w:pStyle w:val="Compact"/>
      </w:pPr>
      <w:r>
        <w:t xml:space="preserve">Belgian Maritime Authority (BMA) Certificate for Shipboard Engineers</w:t>
      </w:r>
    </w:p>
    <w:bookmarkEnd w:id="30"/>
    <w:bookmarkEnd w:id="31"/>
    <w:bookmarkStart w:id="32" w:name="projects-achievements"/>
    <w:p>
      <w:pPr>
        <w:pStyle w:val="Heading2"/>
      </w:pPr>
      <w:r>
        <w:t xml:space="preserve">Projects &amp; Achievements</w:t>
      </w:r>
    </w:p>
    <w:p>
      <w:pPr>
        <w:pStyle w:val="FirstParagraph"/>
      </w:pPr>
      <w:r>
        <w:rPr>
          <w:bCs/>
          <w:b/>
        </w:rPr>
        <w:t xml:space="preserve">Green Retrofit Project | [Company Name], Brussels, Belgium</w:t>
      </w:r>
      <w:r>
        <w:br/>
      </w:r>
      <w:r>
        <w:t xml:space="preserve">Successfully led the retrofit of 10 cargo vessels with hybrid propulsion systems, reducing carbon emissions by 20% and earning recognition from the European Maritime Safety Agency (EMSA).</w:t>
      </w:r>
    </w:p>
    <w:p>
      <w:pPr>
        <w:pStyle w:val="BodyText"/>
      </w:pPr>
      <w:r>
        <w:rPr>
          <w:bCs/>
          <w:b/>
        </w:rPr>
        <w:t xml:space="preserve">Safety Protocol Development | [Company Name], Brussels, Belgium</w:t>
      </w:r>
      <w:r>
        <w:br/>
      </w:r>
      <w:r>
        <w:t xml:space="preserve">Developed a comprehensive safety training program for engineers in Belgium Brussels, resulting in a 30% reduction in machinery-related incidents over two years.</w:t>
      </w:r>
    </w:p>
    <w:p>
      <w:pPr>
        <w:pStyle w:val="BodyText"/>
      </w:pPr>
      <w:r>
        <w:rPr>
          <w:bCs/>
          <w:b/>
        </w:rPr>
        <w:t xml:space="preserve">Offshore Platform Maintenance | North Sea Operations</w:t>
      </w:r>
      <w:r>
        <w:br/>
      </w:r>
      <w:r>
        <w:t xml:space="preserve">Managed the maintenance of offshore oil platforms near the Belgian coast, ensuring uninterrupted operations during peak production periods.</w:t>
      </w:r>
    </w:p>
    <w:bookmarkEnd w:id="32"/>
    <w:bookmarkStart w:id="33" w:name="languages"/>
    <w:p>
      <w:pPr>
        <w:pStyle w:val="Heading2"/>
      </w:pPr>
      <w:r>
        <w:t xml:space="preserve">Languages</w:t>
      </w:r>
    </w:p>
    <w:p>
      <w:pPr>
        <w:numPr>
          <w:ilvl w:val="0"/>
          <w:numId w:val="1006"/>
        </w:numPr>
        <w:pStyle w:val="Compact"/>
      </w:pPr>
      <w:r>
        <w:t xml:space="preserve">English – Fluent (Professional Communication)</w:t>
      </w:r>
    </w:p>
    <w:p>
      <w:pPr>
        <w:numPr>
          <w:ilvl w:val="0"/>
          <w:numId w:val="1006"/>
        </w:numPr>
        <w:pStyle w:val="Compact"/>
      </w:pPr>
      <w:r>
        <w:t xml:space="preserve">French – Fluent (Local Operations in Brussels)</w:t>
      </w:r>
    </w:p>
    <w:p>
      <w:pPr>
        <w:numPr>
          <w:ilvl w:val="0"/>
          <w:numId w:val="1006"/>
        </w:numPr>
        <w:pStyle w:val="Compact"/>
      </w:pPr>
      <w:r>
        <w:t xml:space="preserve">Dutch – Proficient (Regional Collaboration)</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Belgian Maritime Engineers Association (BMEA), International Association of Marine Engineers (IAME).</w:t>
      </w:r>
    </w:p>
    <w:p>
      <w:pPr>
        <w:pStyle w:val="BodyText"/>
      </w:pPr>
      <w:r>
        <w:rPr>
          <w:bCs/>
          <w:b/>
        </w:rPr>
        <w:t xml:space="preserve">Interests:</w:t>
      </w:r>
      <w:r>
        <w:t xml:space="preserve"> </w:t>
      </w:r>
      <w:r>
        <w:t xml:space="preserve">Sustainable maritime technologies, yacht design, and exploring Belgium Brussels' maritime heritage.</w:t>
      </w:r>
    </w:p>
    <w:bookmarkEnd w:id="34"/>
    <w:p>
      <w:pPr>
        <w:pStyle w:val="BodyText"/>
      </w:pPr>
      <w:r>
        <w:t xml:space="preserve">This resume is tailored for the Marine Engineer role in Belgium Brussels, emphasizing technical expertise, regional compliance standards, and alignment with EU maritime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Belgium Brussels</dc:title>
  <dc:creator/>
  <dc:language>en</dc:language>
  <cp:keywords/>
  <dcterms:created xsi:type="dcterms:W3CDTF">2026-07-20T15:52:05Z</dcterms:created>
  <dcterms:modified xsi:type="dcterms:W3CDTF">2026-07-20T15:52:05Z</dcterms:modified>
</cp:coreProperties>
</file>

<file path=docProps/custom.xml><?xml version="1.0" encoding="utf-8"?>
<Properties xmlns="http://schemas.openxmlformats.org/officeDocument/2006/custom-properties" xmlns:vt="http://schemas.openxmlformats.org/officeDocument/2006/docPropsVTypes"/>
</file>