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Resume</w:t>
      </w:r>
      <w:r>
        <w:t xml:space="preserve"> </w:t>
      </w:r>
      <w:r>
        <w:t xml:space="preserve">-</w:t>
      </w:r>
      <w:r>
        <w:t xml:space="preserve"> </w:t>
      </w:r>
      <w:r>
        <w:t xml:space="preserve">China</w:t>
      </w:r>
      <w:r>
        <w:t xml:space="preserve"> </w:t>
      </w:r>
      <w:r>
        <w:t xml:space="preserve">Beijing</w:t>
      </w:r>
    </w:p>
    <w:bookmarkStart w:id="20" w:name="john-a.-mitchell"/>
    <w:p>
      <w:pPr>
        <w:pStyle w:val="Heading1"/>
      </w:pPr>
      <w:r>
        <w:t xml:space="preserve">John A. Mitchell</w:t>
      </w:r>
    </w:p>
    <w:p>
      <w:pPr>
        <w:pStyle w:val="FirstParagraph"/>
      </w:pPr>
      <w:r>
        <w:rPr>
          <w:bCs/>
          <w:b/>
        </w:rPr>
        <w:t xml:space="preserve">Marine Engineer | China Beijing</w:t>
      </w:r>
    </w:p>
    <w:p>
      <w:pPr>
        <w:pStyle w:val="BodyText"/>
      </w:pPr>
      <w:r>
        <w:t xml:space="preserve">Beijing, China | +86 10 8765 4321 | john.mitchell@example.com | www.linkedin.com/in/johnmitchell-marine</w:t>
      </w:r>
    </w:p>
    <w:bookmarkEnd w:id="20"/>
    <w:bookmarkStart w:id="21" w:name="professional-summary"/>
    <w:p>
      <w:pPr>
        <w:pStyle w:val="Heading2"/>
      </w:pPr>
      <w:r>
        <w:t xml:space="preserve">Professional Summary</w:t>
      </w:r>
    </w:p>
    <w:p>
      <w:pPr>
        <w:pStyle w:val="FirstParagraph"/>
      </w:pPr>
      <w:r>
        <w:t xml:space="preserve">A dedicated Marine Engineer with over a decade of experience in the maritime industry, specializing in ship design, maintenance, and operational efficiency. Proven expertise in managing complex engineering systems for vessels operating across China’s bustling ports and international shipping routes. A strong advocate for sustainable practices aligned with China’s green maritime initiatives. With a focus on China Beijing as a hub for innovation and policy-driven developments in marine technology, I have consistently delivered solutions that meet the rigorous demands of Chinese regulatory frameworks such as the Maritime Safety Administration (MSA) and environmental standards like MARPOL. My career is defined by a commitment to excellence, safety, and innovation in marine engineering, with a track record of optimizing vessel performance while adhering to China’s evolving maritime policies.</w:t>
      </w:r>
    </w:p>
    <w:bookmarkEnd w:id="21"/>
    <w:bookmarkStart w:id="25" w:name="professional-experience"/>
    <w:p>
      <w:pPr>
        <w:pStyle w:val="Heading2"/>
      </w:pPr>
      <w:r>
        <w:t xml:space="preserve">Professional Experience</w:t>
      </w:r>
    </w:p>
    <w:bookmarkStart w:id="22" w:name="X766ba00707a6b925956e3d0ba80c0488ee00194"/>
    <w:p>
      <w:pPr>
        <w:pStyle w:val="Heading3"/>
      </w:pPr>
      <w:r>
        <w:t xml:space="preserve">Senior Marine Engineer | China Shipping Group (Beijing Office)</w:t>
      </w:r>
    </w:p>
    <w:p>
      <w:pPr>
        <w:pStyle w:val="FirstParagraph"/>
      </w:pPr>
      <w:r>
        <w:rPr>
          <w:iCs/>
          <w:i/>
        </w:rPr>
        <w:t xml:space="preserve">January 2018 – Present</w:t>
      </w:r>
    </w:p>
    <w:p>
      <w:pPr>
        <w:numPr>
          <w:ilvl w:val="0"/>
          <w:numId w:val="1001"/>
        </w:numPr>
        <w:pStyle w:val="Compact"/>
      </w:pPr>
      <w:r>
        <w:t xml:space="preserve">Overseeing the maintenance and optimization of propulsion systems, electrical grids, and auxiliary machinery for a fleet of over 50 vessels operating in China’s coastal and international waters.</w:t>
      </w:r>
    </w:p>
    <w:p>
      <w:pPr>
        <w:numPr>
          <w:ilvl w:val="0"/>
          <w:numId w:val="1001"/>
        </w:numPr>
        <w:pStyle w:val="Compact"/>
      </w:pPr>
      <w:r>
        <w:t xml:space="preserve">Collaborating with Chinese regulatory bodies to ensure compliance with the MSA’s safety protocols and environmental standards tailored to Beijing’s strategic role in the Belt and Road Initiative (BRI).</w:t>
      </w:r>
    </w:p>
    <w:p>
      <w:pPr>
        <w:numPr>
          <w:ilvl w:val="0"/>
          <w:numId w:val="1001"/>
        </w:numPr>
        <w:pStyle w:val="Compact"/>
      </w:pPr>
      <w:r>
        <w:t xml:space="preserve">Implementing energy-efficient technologies, such as hybrid propulsion systems, to reduce fuel consumption by 15% across key fleets, contributing to China’s carbon neutrality goals.</w:t>
      </w:r>
    </w:p>
    <w:p>
      <w:pPr>
        <w:numPr>
          <w:ilvl w:val="0"/>
          <w:numId w:val="1001"/>
        </w:numPr>
        <w:pStyle w:val="Compact"/>
      </w:pPr>
      <w:r>
        <w:t xml:space="preserve">Leading a team of 10 engineers to manage vessel dry-docking and repairs at Beijing’s state-of-the-art shipyards, ensuring projects were completed 20% faster than industry benchmarks.</w:t>
      </w:r>
    </w:p>
    <w:p>
      <w:pPr>
        <w:numPr>
          <w:ilvl w:val="0"/>
          <w:numId w:val="1001"/>
        </w:numPr>
        <w:pStyle w:val="Compact"/>
      </w:pPr>
      <w:r>
        <w:t xml:space="preserve">Designing custom solutions for specialized vessels, including icebreakers and offshore supply ships, tailored to China’s unique maritime challenges in the Arctic and South China Sea.</w:t>
      </w:r>
    </w:p>
    <w:bookmarkEnd w:id="22"/>
    <w:bookmarkStart w:id="23" w:name="X906b9ff8c187cc70f368f31f3c0a710ced19192"/>
    <w:p>
      <w:pPr>
        <w:pStyle w:val="Heading3"/>
      </w:pPr>
      <w:r>
        <w:t xml:space="preserve">Marine Engineer | Oceanic Engineering Solutions (Beijing)</w:t>
      </w:r>
    </w:p>
    <w:p>
      <w:pPr>
        <w:pStyle w:val="FirstParagraph"/>
      </w:pPr>
      <w:r>
        <w:rPr>
          <w:iCs/>
          <w:i/>
        </w:rPr>
        <w:t xml:space="preserve">June 2014 – December 2017</w:t>
      </w:r>
    </w:p>
    <w:p>
      <w:pPr>
        <w:numPr>
          <w:ilvl w:val="0"/>
          <w:numId w:val="1002"/>
        </w:numPr>
        <w:pStyle w:val="Compact"/>
      </w:pPr>
      <w:r>
        <w:t xml:space="preserve">Provided technical support for the design and retrofitting of commercial vessels, focusing on China’s growing demand for container ships and LNG carriers.</w:t>
      </w:r>
    </w:p>
    <w:p>
      <w:pPr>
        <w:numPr>
          <w:ilvl w:val="0"/>
          <w:numId w:val="1002"/>
        </w:numPr>
        <w:pStyle w:val="Compact"/>
      </w:pPr>
      <w:r>
        <w:t xml:space="preserve">Conducted risk assessments and safety audits to mitigate hazards in Beijing’s industrial ports, earning recognition from the China Marine Safety Association.</w:t>
      </w:r>
    </w:p>
    <w:p>
      <w:pPr>
        <w:numPr>
          <w:ilvl w:val="0"/>
          <w:numId w:val="1002"/>
        </w:numPr>
        <w:pStyle w:val="Compact"/>
      </w:pPr>
      <w:r>
        <w:t xml:space="preserve">Developed training programs for local engineers on advanced systems like automated navigation and ballast water management, enhancing workforce capabilities in China Beijing.</w:t>
      </w:r>
    </w:p>
    <w:p>
      <w:pPr>
        <w:numPr>
          <w:ilvl w:val="0"/>
          <w:numId w:val="1002"/>
        </w:numPr>
        <w:pStyle w:val="Compact"/>
      </w:pPr>
      <w:r>
        <w:t xml:space="preserve">Partnered with Chinese universities to conduct research on corrosion-resistant materials for ships operating in the humid conditions of Beijing’s surrounding regions.</w:t>
      </w:r>
    </w:p>
    <w:bookmarkEnd w:id="23"/>
    <w:bookmarkStart w:id="24" w:name="X15c9a0647823fbff9bfd5ebca9a1440bb6ba8c5"/>
    <w:p>
      <w:pPr>
        <w:pStyle w:val="Heading3"/>
      </w:pPr>
      <w:r>
        <w:t xml:space="preserve">Junior Marine Engineer | Sino-International Shipping Co. (Beijing)</w:t>
      </w:r>
    </w:p>
    <w:p>
      <w:pPr>
        <w:pStyle w:val="FirstParagraph"/>
      </w:pPr>
      <w:r>
        <w:rPr>
          <w:iCs/>
          <w:i/>
        </w:rPr>
        <w:t xml:space="preserve">July 2011 – May 2014</w:t>
      </w:r>
    </w:p>
    <w:p>
      <w:pPr>
        <w:numPr>
          <w:ilvl w:val="0"/>
          <w:numId w:val="1003"/>
        </w:numPr>
        <w:pStyle w:val="Compact"/>
      </w:pPr>
      <w:r>
        <w:t xml:space="preserve">Assisted in the daily maintenance of mechanical and electrical systems on cargo ships, ensuring uninterrupted operations across China’s major ports, including Beijing’s logistics hubs.</w:t>
      </w:r>
    </w:p>
    <w:p>
      <w:pPr>
        <w:numPr>
          <w:ilvl w:val="0"/>
          <w:numId w:val="1003"/>
        </w:numPr>
        <w:pStyle w:val="Compact"/>
      </w:pPr>
      <w:r>
        <w:t xml:space="preserve">Supported the implementation of digital monitoring systems for engine performance, improving data accuracy by 30% and reducing downtime.</w:t>
      </w:r>
    </w:p>
    <w:p>
      <w:pPr>
        <w:numPr>
          <w:ilvl w:val="0"/>
          <w:numId w:val="1003"/>
        </w:numPr>
        <w:pStyle w:val="Compact"/>
      </w:pPr>
      <w:r>
        <w:t xml:space="preserve">Participated in emergency response drills to prepare for maritime incidents, aligning with China’s national safety protocols.</w:t>
      </w:r>
    </w:p>
    <w:bookmarkEnd w:id="24"/>
    <w:bookmarkEnd w:id="25"/>
    <w:bookmarkStart w:id="28" w:name="education"/>
    <w:p>
      <w:pPr>
        <w:pStyle w:val="Heading2"/>
      </w:pPr>
      <w:r>
        <w:t xml:space="preserve">Education</w:t>
      </w:r>
    </w:p>
    <w:bookmarkStart w:id="26" w:name="X32f14ca3e79ac7cdcd5a9a3ef6d764de8d4ee25"/>
    <w:p>
      <w:pPr>
        <w:pStyle w:val="Heading3"/>
      </w:pPr>
      <w:r>
        <w:t xml:space="preserve">MSc in Marine Engineering | Beijing Institute of Technology</w:t>
      </w:r>
    </w:p>
    <w:p>
      <w:pPr>
        <w:pStyle w:val="FirstParagraph"/>
      </w:pPr>
      <w:r>
        <w:rPr>
          <w:iCs/>
          <w:i/>
        </w:rPr>
        <w:t xml:space="preserve">September 2008 – June 2011</w:t>
      </w:r>
    </w:p>
    <w:p>
      <w:pPr>
        <w:numPr>
          <w:ilvl w:val="0"/>
          <w:numId w:val="1004"/>
        </w:numPr>
        <w:pStyle w:val="Compact"/>
      </w:pPr>
      <w:r>
        <w:t xml:space="preserve">Specialized in ship propulsion systems, marine automation, and environmental engineering.</w:t>
      </w:r>
    </w:p>
    <w:p>
      <w:pPr>
        <w:numPr>
          <w:ilvl w:val="0"/>
          <w:numId w:val="1004"/>
        </w:numPr>
        <w:pStyle w:val="Compact"/>
      </w:pPr>
      <w:r>
        <w:t xml:space="preserve">Published a research paper on "Sustainable Ship Design for China’s Coastal Regions," presented at the China Maritime Technology Conference in 2010.</w:t>
      </w:r>
    </w:p>
    <w:bookmarkEnd w:id="26"/>
    <w:bookmarkStart w:id="27" w:name="X2e842050c2f0afee931a07f49ea2d03fc3b5d33"/>
    <w:p>
      <w:pPr>
        <w:pStyle w:val="Heading3"/>
      </w:pPr>
      <w:r>
        <w:t xml:space="preserve">BSc in Mechanical Engineering | Tsinghua University</w:t>
      </w:r>
    </w:p>
    <w:p>
      <w:pPr>
        <w:pStyle w:val="FirstParagraph"/>
      </w:pPr>
      <w:r>
        <w:rPr>
          <w:iCs/>
          <w:i/>
        </w:rPr>
        <w:t xml:space="preserve">September 2004 – June 2008</w:t>
      </w:r>
    </w:p>
    <w:p>
      <w:pPr>
        <w:numPr>
          <w:ilvl w:val="0"/>
          <w:numId w:val="1005"/>
        </w:numPr>
        <w:pStyle w:val="Compact"/>
      </w:pPr>
      <w:r>
        <w:t xml:space="preserve">Graduated with honors, focusing on thermodynamics and fluid mechanics.</w:t>
      </w:r>
    </w:p>
    <w:p>
      <w:pPr>
        <w:numPr>
          <w:ilvl w:val="0"/>
          <w:numId w:val="1005"/>
        </w:numPr>
        <w:pStyle w:val="Compact"/>
      </w:pPr>
      <w:r>
        <w:t xml:space="preserve">Interned at a Beijing-based shipyard, gaining hands-on experience in vessel construction and testing.</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AutoCAD, Navisworks, MATLAB, SAP ERP (Marine)</w:t>
      </w:r>
    </w:p>
    <w:p>
      <w:pPr>
        <w:numPr>
          <w:ilvl w:val="0"/>
          <w:numId w:val="1006"/>
        </w:numPr>
        <w:pStyle w:val="Compact"/>
      </w:pPr>
      <w:r>
        <w:rPr>
          <w:bCs/>
          <w:b/>
        </w:rPr>
        <w:t xml:space="preserve">Hardware:</w:t>
      </w:r>
      <w:r>
        <w:t xml:space="preserve"> </w:t>
      </w:r>
      <w:r>
        <w:t xml:space="preserve">Diesel engines, gas turbines, electrical control systems, ballast water treatment units</w:t>
      </w:r>
    </w:p>
    <w:p>
      <w:pPr>
        <w:numPr>
          <w:ilvl w:val="0"/>
          <w:numId w:val="1006"/>
        </w:numPr>
        <w:pStyle w:val="Compact"/>
      </w:pPr>
      <w:r>
        <w:rPr>
          <w:bCs/>
          <w:b/>
        </w:rPr>
        <w:t xml:space="preserve">Languages:</w:t>
      </w:r>
      <w:r>
        <w:t xml:space="preserve"> </w:t>
      </w:r>
      <w:r>
        <w:t xml:space="preserve">English (fluent), Mandarin Chinese (fluent), basic Japanese</w:t>
      </w:r>
    </w:p>
    <w:p>
      <w:pPr>
        <w:numPr>
          <w:ilvl w:val="0"/>
          <w:numId w:val="1006"/>
        </w:numPr>
        <w:pStyle w:val="Compact"/>
      </w:pPr>
      <w:r>
        <w:rPr>
          <w:bCs/>
          <w:b/>
        </w:rPr>
        <w:t xml:space="preserve">Standards:</w:t>
      </w:r>
      <w:r>
        <w:t xml:space="preserve"> </w:t>
      </w:r>
      <w:r>
        <w:t xml:space="preserve">SOLAS, MARPOL Annexes I–VI, IMO Guidelines, China MSA regulations</w:t>
      </w:r>
    </w:p>
    <w:bookmarkEnd w:id="29"/>
    <w:bookmarkStart w:id="30" w:name="certifications-and-licenses"/>
    <w:p>
      <w:pPr>
        <w:pStyle w:val="Heading2"/>
      </w:pPr>
      <w:r>
        <w:t xml:space="preserve">Certifications and Licenses</w:t>
      </w:r>
    </w:p>
    <w:p>
      <w:pPr>
        <w:numPr>
          <w:ilvl w:val="0"/>
          <w:numId w:val="1007"/>
        </w:numPr>
        <w:pStyle w:val="Compact"/>
      </w:pPr>
      <w:r>
        <w:rPr>
          <w:bCs/>
          <w:b/>
        </w:rPr>
        <w:t xml:space="preserve">STCW 95 (Standards of Training, Certification and Watchkeeping for Seafarers):</w:t>
      </w:r>
      <w:r>
        <w:t xml:space="preserve"> </w:t>
      </w:r>
      <w:r>
        <w:t xml:space="preserve">2010 – Valid</w:t>
      </w:r>
    </w:p>
    <w:p>
      <w:pPr>
        <w:numPr>
          <w:ilvl w:val="0"/>
          <w:numId w:val="1007"/>
        </w:numPr>
        <w:pStyle w:val="Compact"/>
      </w:pPr>
      <w:r>
        <w:rPr>
          <w:bCs/>
          <w:b/>
        </w:rPr>
        <w:t xml:space="preserve">ENG1 Medical Certificate:</w:t>
      </w:r>
      <w:r>
        <w:t xml:space="preserve"> </w:t>
      </w:r>
      <w:r>
        <w:t xml:space="preserve">2015 – Valid</w:t>
      </w:r>
    </w:p>
    <w:p>
      <w:pPr>
        <w:numPr>
          <w:ilvl w:val="0"/>
          <w:numId w:val="1007"/>
        </w:numPr>
        <w:pStyle w:val="Compact"/>
      </w:pPr>
      <w:r>
        <w:rPr>
          <w:bCs/>
          <w:b/>
        </w:rPr>
        <w:t xml:space="preserve">Certified Marine Engineer (CME) – China Maritime Safety Administration:</w:t>
      </w:r>
      <w:r>
        <w:t xml:space="preserve"> </w:t>
      </w:r>
      <w:r>
        <w:t xml:space="preserve">2017 – Valid</w:t>
      </w:r>
    </w:p>
    <w:p>
      <w:pPr>
        <w:numPr>
          <w:ilvl w:val="0"/>
          <w:numId w:val="1007"/>
        </w:numPr>
        <w:pStyle w:val="Compact"/>
      </w:pPr>
      <w:r>
        <w:rPr>
          <w:bCs/>
          <w:b/>
        </w:rPr>
        <w:t xml:space="preserve">Oily Water Separator Certification:</w:t>
      </w:r>
      <w:r>
        <w:t xml:space="preserve"> </w:t>
      </w:r>
      <w:r>
        <w:t xml:space="preserve">2019 – Valid</w:t>
      </w:r>
    </w:p>
    <w:bookmarkEnd w:id="30"/>
    <w:bookmarkStart w:id="31" w:name="professional-memberships"/>
    <w:p>
      <w:pPr>
        <w:pStyle w:val="Heading2"/>
      </w:pPr>
      <w:r>
        <w:t xml:space="preserve">Professional Memberships</w:t>
      </w:r>
    </w:p>
    <w:p>
      <w:pPr>
        <w:numPr>
          <w:ilvl w:val="0"/>
          <w:numId w:val="1008"/>
        </w:numPr>
        <w:pStyle w:val="Compact"/>
      </w:pPr>
      <w:r>
        <w:t xml:space="preserve">Society of Naval Architects and Marine Engineers (SNAME) – Member since 2015</w:t>
      </w:r>
    </w:p>
    <w:p>
      <w:pPr>
        <w:numPr>
          <w:ilvl w:val="0"/>
          <w:numId w:val="1008"/>
        </w:numPr>
        <w:pStyle w:val="Compact"/>
      </w:pPr>
      <w:r>
        <w:t xml:space="preserve">China Marine Engineering Society (CMES) – Active Participant in Beijing-based technical workshops</w:t>
      </w:r>
    </w:p>
    <w:bookmarkEnd w:id="31"/>
    <w:bookmarkStart w:id="32" w:name="additional-information"/>
    <w:p>
      <w:pPr>
        <w:pStyle w:val="Heading2"/>
      </w:pPr>
      <w:r>
        <w:t xml:space="preserve">Additional Information</w:t>
      </w:r>
    </w:p>
    <w:p>
      <w:pPr>
        <w:pStyle w:val="FirstParagraph"/>
      </w:pPr>
      <w:r>
        <w:rPr>
          <w:bCs/>
          <w:b/>
        </w:rPr>
        <w:t xml:space="preserve">Projects:</w:t>
      </w:r>
      <w:r>
        <w:t xml:space="preserve"> </w:t>
      </w:r>
      <w:r>
        <w:t xml:space="preserve">Led the "Green Ship Retrofit Project" for China Shipping Group, reducing emissions by 25% across 10 vessels. Collaborated on the design of a zero-emission ferry prototype for Beijing’s lake transport network.</w:t>
      </w:r>
    </w:p>
    <w:p>
      <w:pPr>
        <w:pStyle w:val="BodyText"/>
      </w:pPr>
      <w:r>
        <w:rPr>
          <w:bCs/>
          <w:b/>
        </w:rPr>
        <w:t xml:space="preserve">Volunteer Work:</w:t>
      </w:r>
      <w:r>
        <w:t xml:space="preserve"> </w:t>
      </w:r>
      <w:r>
        <w:t xml:space="preserve">Mentored engineering students at Beijing University of Technology, focusing on sustainable marine technologies.</w:t>
      </w:r>
    </w:p>
    <w:bookmarkEnd w:id="32"/>
    <w:bookmarkStart w:id="33" w:name="references"/>
    <w:p>
      <w:pPr>
        <w:pStyle w:val="Heading2"/>
      </w:pPr>
      <w:r>
        <w:t xml:space="preserve">References</w:t>
      </w:r>
    </w:p>
    <w:p>
      <w:pPr>
        <w:pStyle w:val="FirstParagraph"/>
      </w:pPr>
      <w:r>
        <w:t xml:space="preserve">Available upon request. Contact: john.mitchell@example.com</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Resume - China Beijing</dc:title>
  <dc:creator/>
  <dc:language>en</dc:language>
  <cp:keywords/>
  <dcterms:created xsi:type="dcterms:W3CDTF">2026-07-21T01:55:12Z</dcterms:created>
  <dcterms:modified xsi:type="dcterms:W3CDTF">2026-07-21T01:55:12Z</dcterms:modified>
</cp:coreProperties>
</file>

<file path=docProps/custom.xml><?xml version="1.0" encoding="utf-8"?>
<Properties xmlns="http://schemas.openxmlformats.org/officeDocument/2006/custom-properties" xmlns:vt="http://schemas.openxmlformats.org/officeDocument/2006/docPropsVTypes"/>
</file>