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43" w:name="marine-engineer-resume"/>
    <w:p>
      <w:pPr>
        <w:pStyle w:val="Heading1"/>
      </w:pPr>
      <w:r>
        <w:t xml:space="preserve">Marine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designing, maintaining, and optimizing marine systems. Proficient in both offshore and inland waterway operations, with a strong focus on innovation and safety. Committed to contributing to the growing maritime sector in Colombia Medellín, where I aim to leverage my technical knowledge and leadership skills to drive sustainable engineering solutions.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Ingeniería Marítima S.A.</w:t>
      </w:r>
      <w:r>
        <w:t xml:space="preserve">, Medellín, Colombia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implementation of marine propulsion systems for riverine vessels operating in the Magdalena River, a critical waterway for Colombia's transportation network.</w:t>
      </w:r>
    </w:p>
    <w:p>
      <w:pPr>
        <w:numPr>
          <w:ilvl w:val="0"/>
          <w:numId w:val="1001"/>
        </w:numPr>
        <w:pStyle w:val="Compact"/>
      </w:pPr>
      <w:r>
        <w:t xml:space="preserve">Conducted routine maintenance and troubleshooting of ship engines, ensuring compliance with Colombian maritime regulations and international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Medellín to develop eco-friendly propulsion technologies, aligning with the city’s sustainability goals.</w:t>
      </w:r>
    </w:p>
    <w:p>
      <w:pPr>
        <w:numPr>
          <w:ilvl w:val="0"/>
          <w:numId w:val="1001"/>
        </w:numPr>
        <w:pStyle w:val="Compact"/>
      </w:pPr>
      <w:r>
        <w:t xml:space="preserve">Served as a technical advisor for offshore oil rig projects in the Caribbean Sea, optimizing fuel efficiency and reducing environmental impact.</w:t>
      </w:r>
    </w:p>
    <w:bookmarkEnd w:id="24"/>
    <w:bookmarkStart w:id="25" w:name="marine-engineering-technician"/>
    <w:p>
      <w:pPr>
        <w:pStyle w:val="Heading3"/>
      </w:pPr>
      <w:r>
        <w:t xml:space="preserve">Marine Engineering Technician</w:t>
      </w:r>
    </w:p>
    <w:p>
      <w:pPr>
        <w:pStyle w:val="FirstParagraph"/>
      </w:pPr>
      <w:r>
        <w:rPr>
          <w:bCs/>
          <w:b/>
        </w:rPr>
        <w:t xml:space="preserve">Naval Solutions Colombia</w:t>
      </w:r>
      <w:r>
        <w:t xml:space="preserve">, Barranquilla, Colombia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overhaul of ship engines and auxiliary systems, ensuring peak performance for commercial vessels navigating coastal routes.</w:t>
      </w:r>
    </w:p>
    <w:p>
      <w:pPr>
        <w:numPr>
          <w:ilvl w:val="0"/>
          <w:numId w:val="1002"/>
        </w:numPr>
        <w:pStyle w:val="Compact"/>
      </w:pPr>
      <w:r>
        <w:t xml:space="preserve">Developed maintenance schedules for fishing boats operating in the Caribbean, improving operational reliability and reducing downtime.</w:t>
      </w:r>
    </w:p>
    <w:p>
      <w:pPr>
        <w:numPr>
          <w:ilvl w:val="0"/>
          <w:numId w:val="1002"/>
        </w:numPr>
        <w:pStyle w:val="Compact"/>
      </w:pPr>
      <w:r>
        <w:t xml:space="preserve">Trained local engineers on advanced diagnostic tools, fostering knowledge transfer within Colombia’s maritime industry.</w:t>
      </w:r>
    </w:p>
    <w:p>
      <w:pPr>
        <w:numPr>
          <w:ilvl w:val="0"/>
          <w:numId w:val="1002"/>
        </w:numPr>
        <w:pStyle w:val="Compact"/>
      </w:pPr>
      <w:r>
        <w:t xml:space="preserve">Participated in the certification of vessels for international transport, adhering to ISO 9001 standards and Colombian Maritime Authority (OMAR) protocols.</w:t>
      </w:r>
    </w:p>
    <w:bookmarkEnd w:id="25"/>
    <w:bookmarkStart w:id="26" w:name="intern-marine-engineering"/>
    <w:p>
      <w:pPr>
        <w:pStyle w:val="Heading3"/>
      </w:pPr>
      <w:r>
        <w:t xml:space="preserve">Intern – Marine Engineering</w:t>
      </w:r>
    </w:p>
    <w:p>
      <w:pPr>
        <w:pStyle w:val="FirstParagraph"/>
      </w:pPr>
      <w:r>
        <w:rPr>
          <w:bCs/>
          <w:b/>
        </w:rPr>
        <w:t xml:space="preserve">Shipyard Medellín</w:t>
      </w:r>
      <w:r>
        <w:t xml:space="preserve">, Medellín, Colombia | June 2012 – August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shipbuilding and repair processes, focusing on hull construction and mechanical system integration.</w:t>
      </w:r>
    </w:p>
    <w:p>
      <w:pPr>
        <w:numPr>
          <w:ilvl w:val="0"/>
          <w:numId w:val="1003"/>
        </w:numPr>
        <w:pStyle w:val="Compact"/>
      </w:pPr>
      <w:r>
        <w:t xml:space="preserve">Supported the design of small-scale cargo ships tailored for inland waterways, addressing the unique challenges of Colombia’s river systems.</w:t>
      </w:r>
    </w:p>
    <w:p>
      <w:pPr>
        <w:numPr>
          <w:ilvl w:val="0"/>
          <w:numId w:val="1003"/>
        </w:numPr>
        <w:pStyle w:val="Compact"/>
      </w:pPr>
      <w:r>
        <w:t xml:space="preserve">Documented maintenance procedures to standardize operations across the shipyard, enhancing efficiency and safety protocols.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4e2208816172a694e02a4fec354affac4983067"/>
    <w:p>
      <w:pPr>
        <w:pStyle w:val="Heading3"/>
      </w:pPr>
      <w:r>
        <w:t xml:space="preserve">Bachelor of Science in Marine Engineering</w:t>
      </w:r>
    </w:p>
    <w:p>
      <w:pPr>
        <w:pStyle w:val="FirstParagraph"/>
      </w:pPr>
      <w:r>
        <w:rPr>
          <w:bCs/>
          <w:b/>
        </w:rPr>
        <w:t xml:space="preserve">Universidad Nacional de Colombia, Medellín Campus</w:t>
      </w:r>
      <w:r>
        <w:t xml:space="preserve"> </w:t>
      </w:r>
      <w:r>
        <w:t xml:space="preserve">| Graduated: 2012</w:t>
      </w:r>
    </w:p>
    <w:p>
      <w:pPr>
        <w:numPr>
          <w:ilvl w:val="0"/>
          <w:numId w:val="1004"/>
        </w:numPr>
        <w:pStyle w:val="Compact"/>
      </w:pPr>
      <w:r>
        <w:t xml:space="preserve">Courses included naval architecture, fluid mechanics, and marine propulsion systems.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Fuel Efficiency in Riverine Vessels for Colombia’s Logistics Industry."</w:t>
      </w:r>
    </w:p>
    <w:bookmarkEnd w:id="28"/>
    <w:bookmarkStart w:id="29" w:name="advanced-certification-in-marine-safety"/>
    <w:p>
      <w:pPr>
        <w:pStyle w:val="Heading3"/>
      </w:pPr>
      <w:r>
        <w:t xml:space="preserve">Advanced Certification in Marine Safety</w:t>
      </w:r>
    </w:p>
    <w:p>
      <w:pPr>
        <w:pStyle w:val="FirstParagraph"/>
      </w:pPr>
      <w:r>
        <w:rPr>
          <w:bCs/>
          <w:b/>
        </w:rPr>
        <w:t xml:space="preserve">International Maritime Organization (IMO)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t xml:space="preserve">Certified in maritime safety protocols, emergency response, and environmental protection standards.</w:t>
      </w:r>
    </w:p>
    <w:bookmarkEnd w:id="29"/>
    <w:bookmarkStart w:id="30" w:name="X2453f9ded8cf43a5a6fd1751a58da1289fdaa4c"/>
    <w:p>
      <w:pPr>
        <w:pStyle w:val="Heading3"/>
      </w:pPr>
      <w:r>
        <w:t xml:space="preserve">Courses in Sustainable Marine Technologies</w:t>
      </w:r>
    </w:p>
    <w:p>
      <w:pPr>
        <w:pStyle w:val="FirstParagraph"/>
      </w:pPr>
      <w:r>
        <w:rPr>
          <w:bCs/>
          <w:b/>
        </w:rPr>
        <w:t xml:space="preserve">Colombian Institute of Science and Technology (ICETEX)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Focused on renewable energy integration in marine systems, including solar-powered vessel designs.</w:t>
      </w:r>
    </w:p>
    <w:bookmarkEnd w:id="30"/>
    <w:bookmarkEnd w:id="31"/>
    <w:bookmarkStart w:id="33" w:name="skills"/>
    <w:bookmarkStart w:id="32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Marine Systems Design:</w:t>
      </w:r>
      <w:r>
        <w:t xml:space="preserve"> </w:t>
      </w:r>
      <w:r>
        <w:t xml:space="preserve">Proficient in CAD software (AutoCAD, SolidWorks) for ship design and retrofitting.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Mechanical Engineering:</w:t>
      </w:r>
      <w:r>
        <w:t xml:space="preserve"> </w:t>
      </w:r>
      <w:r>
        <w:t xml:space="preserve">Expertise in engine mechanics, HVAC systems, and electrical systems for marine applications.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Adept at adhering to Colombian Maritime Authority (OMAR), OSHA, and IMO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teams for complex engineering projects in Colombia Medellín.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basic knowledge of Portuguese for regional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Knowledge of green technologies to reduce the environmental footprint of marine operations.</w:t>
      </w:r>
    </w:p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da516c700b147cf6d3670365be0a1a960c83726"/>
    <w:p>
      <w:pPr>
        <w:pStyle w:val="Heading3"/>
      </w:pPr>
      <w:r>
        <w:t xml:space="preserve">Magdalena River Vessel Retrofitting Initiative (2019)</w:t>
      </w:r>
    </w:p>
    <w:p>
      <w:pPr>
        <w:pStyle w:val="FirstParagraph"/>
      </w:pPr>
      <w:r>
        <w:t xml:space="preserve">Lead engineer for a project to modernize 50 riverine vessels in Medellín, enhancing fuel efficiency by 25% and reducing emissions.</w:t>
      </w:r>
    </w:p>
    <w:bookmarkEnd w:id="34"/>
    <w:bookmarkStart w:id="35" w:name="coastal-oil-rig-maintenance-program-2021"/>
    <w:p>
      <w:pPr>
        <w:pStyle w:val="Heading3"/>
      </w:pPr>
      <w:r>
        <w:t xml:space="preserve">Coastal Oil Rig Maintenance Program (2021)</w:t>
      </w:r>
    </w:p>
    <w:p>
      <w:pPr>
        <w:pStyle w:val="FirstParagraph"/>
      </w:pPr>
      <w:r>
        <w:t xml:space="preserve">Managed the inspection and repair of offshore oil rigs along Colombia’s Caribbean coast, ensuring compliance with safety standards.</w:t>
      </w:r>
    </w:p>
    <w:bookmarkEnd w:id="35"/>
    <w:bookmarkStart w:id="36" w:name="solar-powered-barge-prototype-2020"/>
    <w:p>
      <w:pPr>
        <w:pStyle w:val="Heading3"/>
      </w:pPr>
      <w:r>
        <w:t xml:space="preserve">Solar-Powered Barge Prototype (2020)</w:t>
      </w:r>
    </w:p>
    <w:p>
      <w:pPr>
        <w:pStyle w:val="FirstParagraph"/>
      </w:pPr>
      <w:r>
        <w:t xml:space="preserve">Collaborated with a team to design a solar-powered barge for cargo transport in inland waterways, reducing reliance on fossil fuels.</w:t>
      </w:r>
    </w:p>
    <w:bookmarkEnd w:id="36"/>
    <w:bookmarkEnd w:id="37"/>
    <w:bookmarkEnd w:id="38"/>
    <w:bookmarkStart w:id="3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Marine Engine Operator’s License (Colombia)</w:t>
      </w:r>
      <w:r>
        <w:t xml:space="preserve"> </w:t>
      </w:r>
      <w:r>
        <w:t xml:space="preserve">–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2021</w:t>
      </w:r>
    </w:p>
    <w:bookmarkEnd w:id="39"/>
    <w:bookmarkStart w:id="41" w:name="achievements"/>
    <w:bookmarkStart w:id="4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Engineering Contribution Award (2019)</w:t>
      </w:r>
      <w:r>
        <w:t xml:space="preserve"> </w:t>
      </w:r>
      <w:r>
        <w:t xml:space="preserve">– Universidad Nacional de Colombia.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10 Marine Engineers in Colombia (2021)</w:t>
      </w:r>
      <w:r>
        <w:t xml:space="preserve"> </w:t>
      </w:r>
      <w:r>
        <w:t xml:space="preserve">– Revista Ingeniería Marítima.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Innovation Grant (2020)</w:t>
      </w:r>
      <w:r>
        <w:t xml:space="preserve"> </w:t>
      </w:r>
      <w:r>
        <w:t xml:space="preserve">– Fundación Empresarial Colombiana.</w:t>
      </w:r>
    </w:p>
    <w:bookmarkEnd w:id="40"/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juan.mendez@example.com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in Colombia Medellín</dc:title>
  <dc:creator/>
  <dc:language>en</dc:language>
  <cp:keywords/>
  <dcterms:created xsi:type="dcterms:W3CDTF">2026-07-23T12:52:55Z</dcterms:created>
  <dcterms:modified xsi:type="dcterms:W3CDTF">2026-07-23T12:52:55Z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