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John A. Surya</w:t>
      </w:r>
      <w:r>
        <w:br/>
      </w:r>
      <w:r>
        <w:rPr>
          <w:bCs/>
          <w:b/>
        </w:rPr>
        <w:t xml:space="preserve">Email:</w:t>
      </w:r>
      <w:r>
        <w:t xml:space="preserve"> </w:t>
      </w:r>
      <w:r>
        <w:t xml:space="preserve">john.surya@example.com |</w:t>
      </w:r>
      <w:r>
        <w:t xml:space="preserve"> </w:t>
      </w:r>
      <w:r>
        <w:rPr>
          <w:bCs/>
          <w:b/>
        </w:rPr>
        <w:t xml:space="preserve">Phone:</w:t>
      </w:r>
      <w:r>
        <w:t xml:space="preserve"> </w:t>
      </w:r>
      <w:r>
        <w:t xml:space="preserve">+62 812-3456-7890</w:t>
      </w:r>
      <w:r>
        <w:br/>
      </w:r>
      <w:r>
        <w:rPr>
          <w:bCs/>
          <w:b/>
        </w:rPr>
        <w:t xml:space="preserve">Location:</w:t>
      </w:r>
      <w:r>
        <w:t xml:space="preserve"> </w:t>
      </w:r>
      <w:r>
        <w:t xml:space="preserve">Jakarta, Indonesia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skilled Marine Engineer with over 10 years of experience in designing, maintaining, and optimizing marine propulsion systems. Proven expertise in shipyard operations, vessel repairs, and compliance with international maritime standards. Passionate about contributing to the growth of Indonesia's maritime industry through innovative engineering solutions tailored for Jakarta's dynamic port environment. A team player with strong analytical skills and a commitment to safety, efficiency, and sustainability in all marine engineering projects.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Engineering (B.Eng.) in Marine Engineering</w:t>
      </w:r>
      <w:r>
        <w:br/>
      </w:r>
      <w:r>
        <w:t xml:space="preserve">Institut Teknologi Sepuluh Nopember (ITS), Surabaya, Indonesia</w:t>
      </w:r>
      <w:r>
        <w:br/>
      </w:r>
      <w:r>
        <w:t xml:space="preserve">Graduated: June 2013</w:t>
      </w:r>
      <w:r>
        <w:br/>
      </w:r>
      <w:r>
        <w:t xml:space="preserve">Relevant coursework: Ship Design, Marine Propulsion Systems, Naval Architecture, and Maritime Safety.</w:t>
      </w:r>
    </w:p>
    <w:p>
      <w:pPr>
        <w:numPr>
          <w:ilvl w:val="0"/>
          <w:numId w:val="1001"/>
        </w:numPr>
        <w:pStyle w:val="Compact"/>
      </w:pPr>
      <w:r>
        <w:rPr>
          <w:bCs/>
          <w:b/>
        </w:rPr>
        <w:t xml:space="preserve">Master of Science (M.Sc.) in Marine Technology</w:t>
      </w:r>
      <w:r>
        <w:br/>
      </w:r>
      <w:r>
        <w:t xml:space="preserve">Universitas Indonesia (UI), Jakarta, Indonesia</w:t>
      </w:r>
      <w:r>
        <w:br/>
      </w:r>
      <w:r>
        <w:t xml:space="preserve">Graduated: June 2016</w:t>
      </w:r>
      <w:r>
        <w:br/>
      </w:r>
      <w:r>
        <w:t xml:space="preserve">Research focus: Optimization of fuel efficiency in coastal shipping vessels operating in Southeast Asian waters.</w:t>
      </w:r>
    </w:p>
    <w:p>
      <w:r>
        <w:pict>
          <v:rect style="width:0;height:1.5pt" o:hralign="center" o:hrstd="t" o:hr="t"/>
        </w:pic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PT. Laut Jaya Shipyard, Jakarta, Indonesia</w:t>
      </w:r>
      <w:r>
        <w:br/>
      </w:r>
      <w:r>
        <w:t xml:space="preserve">January 2018 – Present</w:t>
      </w:r>
      <w:r>
        <w:br/>
      </w:r>
      <w:r>
        <w:t xml:space="preserve">- Led a team of 15 engineers in the maintenance and repair of commercial vessels operating in the Port of Tanjung Priok, Jakarta.</w:t>
      </w:r>
      <w:r>
        <w:br/>
      </w:r>
      <w:r>
        <w:t xml:space="preserve">- Implemented a predictive maintenance system that reduced downtime by 25% and improved operational efficiency for clients.</w:t>
      </w:r>
      <w:r>
        <w:br/>
      </w:r>
      <w:r>
        <w:t xml:space="preserve">- Collaborated with local authorities to ensure compliance with Indonesia's Maritime Safety Regulations (Kepmen Perhubungan No. 61/2013).</w:t>
      </w:r>
      <w:r>
        <w:br/>
      </w:r>
      <w:r>
        <w:t xml:space="preserve">- Designed and supervised the installation of eco-friendly propulsion systems on three cargo ships, aligning with Jakarta's environmental sustainability goals.</w:t>
      </w:r>
      <w:r>
        <w:br/>
      </w:r>
      <w:r>
        <w:t xml:space="preserve">- Provided technical training to junior engineers on modern marine engineering practices, including digital diagnostics tools and IoT-enabled monitoring systems.</w:t>
      </w:r>
    </w:p>
    <w:bookmarkEnd w:id="22"/>
    <w:bookmarkStart w:id="23" w:name="marine-engineer"/>
    <w:p>
      <w:pPr>
        <w:pStyle w:val="Heading3"/>
      </w:pPr>
      <w:r>
        <w:t xml:space="preserve">Marine Engineer</w:t>
      </w:r>
    </w:p>
    <w:p>
      <w:pPr>
        <w:pStyle w:val="FirstParagraph"/>
      </w:pPr>
      <w:r>
        <w:rPr>
          <w:bCs/>
          <w:b/>
        </w:rPr>
        <w:t xml:space="preserve">PT. Samudera Indah Shipping, Jakarta, Indonesia</w:t>
      </w:r>
      <w:r>
        <w:br/>
      </w:r>
      <w:r>
        <w:t xml:space="preserve">May 2015 – December 2017</w:t>
      </w:r>
      <w:r>
        <w:br/>
      </w:r>
      <w:r>
        <w:t xml:space="preserve">- Managed the technical operations of a fleet of 8 cargo vessels sailing between Jakarta and major ports in Indonesia.</w:t>
      </w:r>
      <w:r>
        <w:br/>
      </w:r>
      <w:r>
        <w:t xml:space="preserve">- Conducted regular inspections and repairs on engine rooms, ensuring adherence to ISO 9001 standards.</w:t>
      </w:r>
      <w:r>
        <w:br/>
      </w:r>
      <w:r>
        <w:t xml:space="preserve">- Reduced fuel consumption by 12% through optimized engine performance adjustments, contributing to cost savings for the company.</w:t>
      </w:r>
      <w:r>
        <w:br/>
      </w:r>
      <w:r>
        <w:t xml:space="preserve">- Assisted in the development of a safety protocol manual that was adopted by five local shipping companies in Jakarta.</w:t>
      </w:r>
    </w:p>
    <w:bookmarkEnd w:id="23"/>
    <w:bookmarkStart w:id="24" w:name="junior-marine-engineer"/>
    <w:p>
      <w:pPr>
        <w:pStyle w:val="Heading3"/>
      </w:pPr>
      <w:r>
        <w:t xml:space="preserve">Junior Marine Engineer</w:t>
      </w:r>
    </w:p>
    <w:p>
      <w:pPr>
        <w:pStyle w:val="FirstParagraph"/>
      </w:pPr>
      <w:r>
        <w:rPr>
          <w:bCs/>
          <w:b/>
        </w:rPr>
        <w:t xml:space="preserve">PT. Bintang Laut Service, Jakarta, Indonesia</w:t>
      </w:r>
      <w:r>
        <w:br/>
      </w:r>
      <w:r>
        <w:t xml:space="preserve">January 2013 – April 2015</w:t>
      </w:r>
      <w:r>
        <w:br/>
      </w:r>
      <w:r>
        <w:t xml:space="preserve">- Supported senior engineers in the maintenance of offshore drilling platforms and fishing vessels.</w:t>
      </w:r>
      <w:r>
        <w:br/>
      </w:r>
      <w:r>
        <w:t xml:space="preserve">- Trained in advanced welding techniques and marine machinery diagnostics at the PT. Bintang Laut facility.</w:t>
      </w:r>
      <w:r>
        <w:br/>
      </w:r>
      <w:r>
        <w:t xml:space="preserve">- Participated in emergency response drills to ensure readiness for maritime incidents, such as engine failures or oil leaks.</w:t>
      </w:r>
    </w:p>
    <w:p>
      <w:r>
        <w:pict>
          <v:rect style="width:0;height:1.5pt" o:hralign="center" o:hrstd="t" o:hr="t"/>
        </w:pic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ship design software (AutoCAD, SolidWorks) and simulation tools (ANSYS, MATLAB).</w:t>
      </w:r>
    </w:p>
    <w:p>
      <w:pPr>
        <w:numPr>
          <w:ilvl w:val="0"/>
          <w:numId w:val="1002"/>
        </w:numPr>
        <w:pStyle w:val="Compact"/>
      </w:pPr>
      <w:r>
        <w:t xml:space="preserve">Expertise in marine propulsion systems: diesel engines, gas turbines, and hybrid-electric systems.</w:t>
      </w:r>
    </w:p>
    <w:p>
      <w:pPr>
        <w:numPr>
          <w:ilvl w:val="0"/>
          <w:numId w:val="1002"/>
        </w:numPr>
        <w:pStyle w:val="Compact"/>
      </w:pPr>
      <w:r>
        <w:t xml:space="preserve">Certified in Safety Training for Marine Engineers (STCW 2010) by the Indonesian Maritime Training Institute.</w:t>
      </w:r>
    </w:p>
    <w:p>
      <w:pPr>
        <w:numPr>
          <w:ilvl w:val="0"/>
          <w:numId w:val="1002"/>
        </w:numPr>
        <w:pStyle w:val="Compact"/>
      </w:pPr>
      <w:r>
        <w:t xml:space="preserve">Fluent in English and Bahasa Indonesia; basic knowledge of Mandarin for communication with regional clients in Jakarta.</w:t>
      </w:r>
    </w:p>
    <w:p>
      <w:pPr>
        <w:numPr>
          <w:ilvl w:val="0"/>
          <w:numId w:val="1002"/>
        </w:numPr>
        <w:pStyle w:val="Compact"/>
      </w:pPr>
      <w:r>
        <w:t xml:space="preserve">Strong understanding of Indonesia's maritime regulations, including the National Transport Safety Authority (BAKAMLA) guidelines.</w:t>
      </w:r>
    </w:p>
    <w:p>
      <w:r>
        <w:pict>
          <v:rect style="width:0;height:1.5pt" o:hralign="center" o:hrstd="t" o:hr="t"/>
        </w:pict>
      </w:r>
    </w:p>
    <w:bookmarkEnd w:id="26"/>
    <w:bookmarkStart w:id="27" w:name="certifications"/>
    <w:p>
      <w:pPr>
        <w:pStyle w:val="Heading2"/>
      </w:pPr>
      <w:r>
        <w:t xml:space="preserve">Certifications</w:t>
      </w:r>
    </w:p>
    <w:p>
      <w:pPr>
        <w:numPr>
          <w:ilvl w:val="0"/>
          <w:numId w:val="1003"/>
        </w:numPr>
        <w:pStyle w:val="Compact"/>
      </w:pPr>
      <w:r>
        <w:rPr>
          <w:bCs/>
          <w:b/>
        </w:rPr>
        <w:t xml:space="preserve">Marine Engineering Certification (MEng)</w:t>
      </w:r>
      <w:r>
        <w:t xml:space="preserve"> </w:t>
      </w:r>
      <w:r>
        <w:t xml:space="preserve">– Indonesian Maritime Training Institute, 2014</w:t>
      </w:r>
    </w:p>
    <w:p>
      <w:pPr>
        <w:numPr>
          <w:ilvl w:val="0"/>
          <w:numId w:val="1003"/>
        </w:numPr>
        <w:pStyle w:val="Compact"/>
      </w:pPr>
      <w:r>
        <w:rPr>
          <w:bCs/>
          <w:b/>
        </w:rPr>
        <w:t xml:space="preserve">ISO 9001:2015 Quality Management Systems Auditor</w:t>
      </w:r>
      <w:r>
        <w:t xml:space="preserve"> </w:t>
      </w:r>
      <w:r>
        <w:t xml:space="preserve">– Bureau Veritas, Jakarta, 2017</w:t>
      </w:r>
    </w:p>
    <w:p>
      <w:pPr>
        <w:numPr>
          <w:ilvl w:val="0"/>
          <w:numId w:val="1003"/>
        </w:numPr>
        <w:pStyle w:val="Compact"/>
      </w:pPr>
      <w:r>
        <w:rPr>
          <w:bCs/>
          <w:b/>
        </w:rPr>
        <w:t xml:space="preserve">Marine Environmental Compliance Specialist</w:t>
      </w:r>
      <w:r>
        <w:t xml:space="preserve"> </w:t>
      </w:r>
      <w:r>
        <w:t xml:space="preserve">– Ministry of Marine Affairs and Fisheries (KKP), Indonesia, 2019</w:t>
      </w:r>
    </w:p>
    <w:p>
      <w:pPr>
        <w:numPr>
          <w:ilvl w:val="0"/>
          <w:numId w:val="1003"/>
        </w:numPr>
        <w:pStyle w:val="Compact"/>
      </w:pPr>
      <w:r>
        <w:rPr>
          <w:bCs/>
          <w:b/>
        </w:rPr>
        <w:t xml:space="preserve">Digital Twin Technology in Marine Engineering</w:t>
      </w:r>
      <w:r>
        <w:t xml:space="preserve"> </w:t>
      </w:r>
      <w:r>
        <w:t xml:space="preserve">– International Association of Marine Engineers (IAME), 2021</w:t>
      </w:r>
    </w:p>
    <w:p>
      <w:r>
        <w:pict>
          <v:rect style="width:0;height:1.5pt" o:hralign="center" o:hrstd="t" o:hr="t"/>
        </w:pict>
      </w:r>
    </w:p>
    <w:bookmarkEnd w:id="27"/>
    <w:bookmarkStart w:id="28" w:name="projects-and-achievements"/>
    <w:p>
      <w:pPr>
        <w:pStyle w:val="Heading2"/>
      </w:pPr>
      <w:r>
        <w:t xml:space="preserve">Projects and Achievements</w:t>
      </w:r>
    </w:p>
    <w:p>
      <w:pPr>
        <w:numPr>
          <w:ilvl w:val="0"/>
          <w:numId w:val="1004"/>
        </w:numPr>
        <w:pStyle w:val="Compact"/>
      </w:pPr>
      <w:r>
        <w:t xml:space="preserve">Designed a low-emission engine retrofit for the "Jakarta Express" cargo ship, reducing CO₂ emissions by 18% as part of Jakarta's Green Port Initiative.</w:t>
      </w:r>
    </w:p>
    <w:p>
      <w:pPr>
        <w:numPr>
          <w:ilvl w:val="0"/>
          <w:numId w:val="1004"/>
        </w:numPr>
        <w:pStyle w:val="Compact"/>
      </w:pPr>
      <w:r>
        <w:t xml:space="preserve">Developed a digital maintenance log system for PT. Laut Jaya Shipyard, improving data accessibility and reducing paperwork by 40%.</w:t>
      </w:r>
    </w:p>
    <w:p>
      <w:pPr>
        <w:numPr>
          <w:ilvl w:val="0"/>
          <w:numId w:val="1004"/>
        </w:numPr>
        <w:pStyle w:val="Compact"/>
      </w:pPr>
      <w:r>
        <w:t xml:space="preserve">Received the "Best Engineering Innovation Award" from the Indonesian Association of Marine Engineers (APMI) in 2020 for optimizing fuel efficiency in Jakarta's coastal ferries.</w:t>
      </w:r>
    </w:p>
    <w:p>
      <w:r>
        <w:pict>
          <v:rect style="width:0;height:1.5pt" o:hralign="center" o:hrstd="t" o:hr="t"/>
        </w:pict>
      </w:r>
    </w:p>
    <w:bookmarkEnd w:id="28"/>
    <w:bookmarkStart w:id="29" w:name="languages"/>
    <w:p>
      <w:pPr>
        <w:pStyle w:val="Heading2"/>
      </w:pPr>
      <w:r>
        <w:t xml:space="preserve">Languages</w:t>
      </w:r>
    </w:p>
    <w:p>
      <w:pPr>
        <w:numPr>
          <w:ilvl w:val="0"/>
          <w:numId w:val="1005"/>
        </w:numPr>
        <w:pStyle w:val="Compact"/>
      </w:pPr>
      <w:r>
        <w:t xml:space="preserve">English: Professional proficiency (IELTS 7.5)</w:t>
      </w:r>
    </w:p>
    <w:p>
      <w:pPr>
        <w:numPr>
          <w:ilvl w:val="0"/>
          <w:numId w:val="1005"/>
        </w:numPr>
        <w:pStyle w:val="Compact"/>
      </w:pPr>
      <w:r>
        <w:t xml:space="preserve">Bahasa Indonesia: Native speaker</w:t>
      </w:r>
    </w:p>
    <w:p>
      <w:pPr>
        <w:numPr>
          <w:ilvl w:val="0"/>
          <w:numId w:val="1005"/>
        </w:numPr>
        <w:pStyle w:val="Compact"/>
      </w:pPr>
      <w:r>
        <w:t xml:space="preserve">Mandarin: Basic communication skills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Previous employers and clients in Indonesia Jakarta include PT. Laut Jaya Shipyard, PT. Samudera Indah Shipping, and the Port of Tanjung Priok Authority.</w:t>
      </w:r>
    </w:p>
    <w:p>
      <w:r>
        <w:pict>
          <v:rect style="width:0;height:1.5pt" o:hralign="center" o:hrstd="t" o:hr="t"/>
        </w:pict>
      </w:r>
    </w:p>
    <w:p>
      <w:pPr>
        <w:pStyle w:val="FirstParagraph"/>
      </w:pPr>
      <w:r>
        <w:t xml:space="preserve">© 2023 John A. Surya | Marine Engineer in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dc:title>
  <dc:creator/>
  <dc:language>en</dc:language>
  <cp:keywords/>
  <dcterms:created xsi:type="dcterms:W3CDTF">2025-12-12T07:35:13Z</dcterms:created>
  <dcterms:modified xsi:type="dcterms:W3CDTF">2025-12-12T07:35:13Z</dcterms:modified>
</cp:coreProperties>
</file>

<file path=docProps/custom.xml><?xml version="1.0" encoding="utf-8"?>
<Properties xmlns="http://schemas.openxmlformats.org/officeDocument/2006/custom-properties" xmlns:vt="http://schemas.openxmlformats.org/officeDocument/2006/docPropsVTypes"/>
</file>