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2" w:name="X6a63dbf73b52e250e3e7b5e54670cd2232aa418"/>
    <w:p>
      <w:pPr>
        <w:pStyle w:val="Heading1"/>
      </w:pPr>
      <w:r>
        <w:t xml:space="preserve">Resume: Marine Engineer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Almaty Street, Almaty, Kazakhstan</w:t>
      </w:r>
    </w:p>
    <w:p>
      <w:pPr>
        <w:pStyle w:val="BodyText"/>
      </w:pPr>
      <w:r>
        <w:rPr>
          <w:bCs/>
          <w:b/>
        </w:rPr>
        <w:t xml:space="preserve">Phone:</w:t>
      </w:r>
      <w:r>
        <w:t xml:space="preserve"> </w:t>
      </w:r>
      <w:r>
        <w:t xml:space="preserve">+7 (700) 123-4567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the design, maintenance, and operation of marine vessels and systems. Proven track record in optimizing ship performance, ensuring compliance with international maritime regulations, and delivering reliable engineering solutions. Dedicated to contributing to the growth of Kazakhstan’s maritime industry through innovative problem-solving and a strong commitment to safety standards. A native speaker of [language] with fluency in [additional languages], this Marine Engineer is well-versed in the unique challenges and opportunities of working in Kazakhstan Almaty, where they have successfully led projects involving offshore platforms, shipyards, and port infrastructure.</w:t>
      </w:r>
    </w:p>
    <w:bookmarkEnd w:id="21"/>
    <w:bookmarkStart w:id="25" w:name="work-experience"/>
    <w:p>
      <w:pPr>
        <w:pStyle w:val="Heading2"/>
      </w:pPr>
      <w:r>
        <w:t xml:space="preserve">Work Experience</w:t>
      </w:r>
    </w:p>
    <w:bookmarkStart w:id="22" w:name="marine-engineer"/>
    <w:p>
      <w:pPr>
        <w:pStyle w:val="Heading3"/>
      </w:pPr>
      <w:r>
        <w:t xml:space="preserve">Marine Engineer</w:t>
      </w:r>
    </w:p>
    <w:p>
      <w:pPr>
        <w:pStyle w:val="FirstParagraph"/>
      </w:pPr>
      <w:r>
        <w:rPr>
          <w:bCs/>
          <w:b/>
        </w:rPr>
        <w:t xml:space="preserve">Almaty Shipyard &amp; Services LLP</w:t>
      </w:r>
      <w:r>
        <w:t xml:space="preserve">, Almaty, Kazakhstan | [Start Date] – Present</w:t>
      </w:r>
    </w:p>
    <w:p>
      <w:pPr>
        <w:numPr>
          <w:ilvl w:val="0"/>
          <w:numId w:val="1001"/>
        </w:numPr>
        <w:pStyle w:val="Compact"/>
      </w:pPr>
      <w:r>
        <w:t xml:space="preserve">Overseeing the maintenance and repair of commercial and fishing vessels operating in the Caspian Sea and nearby regions.</w:t>
      </w:r>
    </w:p>
    <w:p>
      <w:pPr>
        <w:numPr>
          <w:ilvl w:val="0"/>
          <w:numId w:val="1001"/>
        </w:numPr>
        <w:pStyle w:val="Compact"/>
      </w:pPr>
      <w:r>
        <w:t xml:space="preserve">Implementing energy-efficient solutions to reduce fuel consumption by 15% across a fleet of 20+ ships, aligning with Kazakhstan’s environmental initiatives.</w:t>
      </w:r>
    </w:p>
    <w:p>
      <w:pPr>
        <w:numPr>
          <w:ilvl w:val="0"/>
          <w:numId w:val="1001"/>
        </w:numPr>
        <w:pStyle w:val="Compact"/>
      </w:pPr>
      <w:r>
        <w:t xml:space="preserve">Collaborating with local authorities and international partners to ensure compliance with STCW (International Convention on Standards of Training, Certification and Watchkeeping for Seafarers) and MARPOL regulations.</w:t>
      </w:r>
    </w:p>
    <w:p>
      <w:pPr>
        <w:numPr>
          <w:ilvl w:val="0"/>
          <w:numId w:val="1001"/>
        </w:numPr>
        <w:pStyle w:val="Compact"/>
      </w:pPr>
      <w:r>
        <w:t xml:space="preserve">Training junior engineers in advanced machinery systems, including diesel engines, propulsion units, and auxiliary equipment tailored for Almaty’s climate conditions.</w:t>
      </w:r>
    </w:p>
    <w:p>
      <w:pPr>
        <w:numPr>
          <w:ilvl w:val="0"/>
          <w:numId w:val="1001"/>
        </w:numPr>
        <w:pStyle w:val="Compact"/>
      </w:pPr>
      <w:r>
        <w:t xml:space="preserve">Leading a team to retrofit 10 vessels with modern navigation systems, enhancing safety and operational efficiency in Kazakhstan’s coastal areas.</w:t>
      </w:r>
    </w:p>
    <w:bookmarkEnd w:id="22"/>
    <w:bookmarkStart w:id="23" w:name="senior-marine-engineer"/>
    <w:p>
      <w:pPr>
        <w:pStyle w:val="Heading3"/>
      </w:pPr>
      <w:r>
        <w:t xml:space="preserve">Senior Marine Engineer</w:t>
      </w:r>
    </w:p>
    <w:p>
      <w:pPr>
        <w:pStyle w:val="FirstParagraph"/>
      </w:pPr>
      <w:r>
        <w:rPr>
          <w:bCs/>
          <w:b/>
        </w:rPr>
        <w:t xml:space="preserve">Kazakhstan Maritime Solutions Ltd.</w:t>
      </w:r>
      <w:r>
        <w:t xml:space="preserve">, Almaty, Kazakhstan | [Start Date] – [End Date]</w:t>
      </w:r>
    </w:p>
    <w:p>
      <w:pPr>
        <w:numPr>
          <w:ilvl w:val="0"/>
          <w:numId w:val="1002"/>
        </w:numPr>
        <w:pStyle w:val="Compact"/>
      </w:pPr>
      <w:r>
        <w:t xml:space="preserve">Designing and managing the overhaul of offshore oil platform support vessels, contributing to Kazakhstan’s energy sector growth.</w:t>
      </w:r>
    </w:p>
    <w:p>
      <w:pPr>
        <w:numPr>
          <w:ilvl w:val="0"/>
          <w:numId w:val="1002"/>
        </w:numPr>
        <w:pStyle w:val="Compact"/>
      </w:pPr>
      <w:r>
        <w:t xml:space="preserve">Conducting risk assessments for marine operations in the Irtysh River and other key waterways, minimizing environmental impact while maximizing productivity.</w:t>
      </w:r>
    </w:p>
    <w:p>
      <w:pPr>
        <w:numPr>
          <w:ilvl w:val="0"/>
          <w:numId w:val="1002"/>
        </w:numPr>
        <w:pStyle w:val="Compact"/>
      </w:pPr>
      <w:r>
        <w:t xml:space="preserve">Partnering with Almaty-based universities to develop training programs for future marine engineers, fostering local talent in the region.</w:t>
      </w:r>
    </w:p>
    <w:p>
      <w:pPr>
        <w:numPr>
          <w:ilvl w:val="0"/>
          <w:numId w:val="1002"/>
        </w:numPr>
        <w:pStyle w:val="Compact"/>
      </w:pPr>
      <w:r>
        <w:t xml:space="preserve">Spearheading a project to upgrade port infrastructure at the Almaty Dry Dock, reducing vessel turnaround time by 20% and boosting trade efficiency.</w:t>
      </w:r>
    </w:p>
    <w:bookmarkEnd w:id="23"/>
    <w:bookmarkStart w:id="24" w:name="marine-engineering-intern"/>
    <w:p>
      <w:pPr>
        <w:pStyle w:val="Heading3"/>
      </w:pPr>
      <w:r>
        <w:t xml:space="preserve">Marine Engineering Intern</w:t>
      </w:r>
    </w:p>
    <w:p>
      <w:pPr>
        <w:pStyle w:val="FirstParagraph"/>
      </w:pPr>
      <w:r>
        <w:rPr>
          <w:bCs/>
          <w:b/>
        </w:rPr>
        <w:t xml:space="preserve">Kazakhstani Shipbuilding Association</w:t>
      </w:r>
      <w:r>
        <w:t xml:space="preserve">, Almaty, Kazakhstan | [Start Date] – [End Date]</w:t>
      </w:r>
    </w:p>
    <w:p>
      <w:pPr>
        <w:numPr>
          <w:ilvl w:val="0"/>
          <w:numId w:val="1003"/>
        </w:numPr>
        <w:pStyle w:val="Compact"/>
      </w:pPr>
      <w:r>
        <w:t xml:space="preserve">Assisting in the design of eco-friendly ships for regional maritime transport, with a focus on reducing carbon footprints in Kazakhstan Almaty.</w:t>
      </w:r>
    </w:p>
    <w:p>
      <w:pPr>
        <w:numPr>
          <w:ilvl w:val="0"/>
          <w:numId w:val="1003"/>
        </w:numPr>
        <w:pStyle w:val="Compact"/>
      </w:pPr>
      <w:r>
        <w:t xml:space="preserve">Supporting the maintenance of vessels used in the Almaty Port, ensuring compliance with local and international safety protocols.</w:t>
      </w:r>
    </w:p>
    <w:p>
      <w:pPr>
        <w:numPr>
          <w:ilvl w:val="0"/>
          <w:numId w:val="1003"/>
        </w:numPr>
        <w:pStyle w:val="Compact"/>
      </w:pPr>
      <w:r>
        <w:t xml:space="preserve">Gaining hands-on experience in hull repair, propulsion system diagnostics, and engine performance optimization under the guidance of senior engineers.</w:t>
      </w:r>
    </w:p>
    <w:bookmarkEnd w:id="24"/>
    <w:bookmarkEnd w:id="25"/>
    <w:bookmarkStart w:id="28" w:name="education"/>
    <w:p>
      <w:pPr>
        <w:pStyle w:val="Heading2"/>
      </w:pPr>
      <w:r>
        <w:t xml:space="preserve">Education</w:t>
      </w:r>
    </w:p>
    <w:bookmarkStart w:id="26" w:name="Xa0032e48e5e9c128e2521657955d2ce5a2e5628"/>
    <w:p>
      <w:pPr>
        <w:pStyle w:val="Heading3"/>
      </w:pPr>
      <w:r>
        <w:t xml:space="preserve">Bachelor of Engineering in Marine Engineering</w:t>
      </w:r>
    </w:p>
    <w:p>
      <w:pPr>
        <w:pStyle w:val="FirstParagraph"/>
      </w:pPr>
      <w:r>
        <w:rPr>
          <w:bCs/>
          <w:b/>
        </w:rPr>
        <w:t xml:space="preserve">Kazakh National Technical University named after K.I. Satpaev</w:t>
      </w:r>
      <w:r>
        <w:t xml:space="preserve">, Almaty, Kazakhstan | [Graduation Year]</w:t>
      </w:r>
    </w:p>
    <w:p>
      <w:pPr>
        <w:numPr>
          <w:ilvl w:val="0"/>
          <w:numId w:val="1004"/>
        </w:numPr>
        <w:pStyle w:val="Compact"/>
      </w:pPr>
      <w:r>
        <w:t xml:space="preserve">Relevant coursework: Ship Design, Marine Machinery, Fluid Mechanics, and Naval Architecture.</w:t>
      </w:r>
    </w:p>
    <w:p>
      <w:pPr>
        <w:numPr>
          <w:ilvl w:val="0"/>
          <w:numId w:val="1004"/>
        </w:numPr>
        <w:pStyle w:val="Compact"/>
      </w:pPr>
      <w:r>
        <w:t xml:space="preserve">Thesis: "Optimizing Fuel Efficiency in Vessels Operating in the Caspian Sea Region."</w:t>
      </w:r>
    </w:p>
    <w:bookmarkEnd w:id="26"/>
    <w:bookmarkStart w:id="27" w:name="certifications"/>
    <w:p>
      <w:pPr>
        <w:pStyle w:val="Heading3"/>
      </w:pPr>
      <w:r>
        <w:t xml:space="preserve">Certifications</w:t>
      </w:r>
    </w:p>
    <w:p>
      <w:pPr>
        <w:numPr>
          <w:ilvl w:val="0"/>
          <w:numId w:val="1005"/>
        </w:numPr>
        <w:pStyle w:val="Compact"/>
      </w:pPr>
      <w:r>
        <w:t xml:space="preserve">STCW 95 Certification (Standards of Training, Certification and Watchkeeping for Seafarers)</w:t>
      </w:r>
    </w:p>
    <w:p>
      <w:pPr>
        <w:numPr>
          <w:ilvl w:val="0"/>
          <w:numId w:val="1005"/>
        </w:numPr>
        <w:pStyle w:val="Compact"/>
      </w:pPr>
      <w:r>
        <w:t xml:space="preserve">Marine Engine Operator License (Issued by Kazakhstan Maritime Authority)</w:t>
      </w:r>
    </w:p>
    <w:p>
      <w:pPr>
        <w:numPr>
          <w:ilvl w:val="0"/>
          <w:numId w:val="1005"/>
        </w:numPr>
        <w:pStyle w:val="Compact"/>
      </w:pPr>
      <w:r>
        <w:t xml:space="preserve">Courses in Hazardous Materials Handling and Environmental Compliance</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Vessel Systems:</w:t>
      </w:r>
      <w:r>
        <w:t xml:space="preserve"> </w:t>
      </w:r>
      <w:r>
        <w:t xml:space="preserve">Diesel engines, propulsion systems, electrical systems, and auxiliary machinery.</w:t>
      </w:r>
    </w:p>
    <w:p>
      <w:pPr>
        <w:numPr>
          <w:ilvl w:val="0"/>
          <w:numId w:val="1006"/>
        </w:numPr>
        <w:pStyle w:val="Compact"/>
      </w:pPr>
      <w:r>
        <w:rPr>
          <w:bCs/>
          <w:b/>
        </w:rPr>
        <w:t xml:space="preserve">Software:</w:t>
      </w:r>
      <w:r>
        <w:t xml:space="preserve"> </w:t>
      </w:r>
      <w:r>
        <w:t xml:space="preserve">AutoCAD for ship design, Navisworks for 3D modeling, and MATLAB for performance analysis.</w:t>
      </w:r>
    </w:p>
    <w:p>
      <w:pPr>
        <w:numPr>
          <w:ilvl w:val="0"/>
          <w:numId w:val="1006"/>
        </w:numPr>
        <w:pStyle w:val="Compact"/>
      </w:pPr>
      <w:r>
        <w:rPr>
          <w:bCs/>
          <w:b/>
        </w:rPr>
        <w:t xml:space="preserve">Languages:</w:t>
      </w:r>
      <w:r>
        <w:t xml:space="preserve"> </w:t>
      </w:r>
      <w:r>
        <w:t xml:space="preserve">Fluent in Kazakh and Russian; proficient in English (IELTS 7.0).</w:t>
      </w:r>
    </w:p>
    <w:p>
      <w:pPr>
        <w:numPr>
          <w:ilvl w:val="0"/>
          <w:numId w:val="1006"/>
        </w:numPr>
        <w:pStyle w:val="Compact"/>
      </w:pPr>
      <w:r>
        <w:rPr>
          <w:bCs/>
          <w:b/>
        </w:rPr>
        <w:t xml:space="preserve">Regulations:</w:t>
      </w:r>
      <w:r>
        <w:t xml:space="preserve"> </w:t>
      </w:r>
      <w:r>
        <w:t xml:space="preserve">Strong knowledge of MARPOL, SOLAS, and Kazakhstan’s maritime laws.</w:t>
      </w:r>
    </w:p>
    <w:bookmarkEnd w:id="29"/>
    <w:bookmarkStart w:id="30" w:name="professional-affiliations"/>
    <w:p>
      <w:pPr>
        <w:pStyle w:val="Heading2"/>
      </w:pPr>
      <w:r>
        <w:t xml:space="preserve">Professional Affiliations</w:t>
      </w:r>
    </w:p>
    <w:p>
      <w:pPr>
        <w:numPr>
          <w:ilvl w:val="0"/>
          <w:numId w:val="1007"/>
        </w:numPr>
        <w:pStyle w:val="Compact"/>
      </w:pPr>
      <w:r>
        <w:t xml:space="preserve">MEMBER, Kazakhstan Marine Engineers Association (KMEA)</w:t>
      </w:r>
    </w:p>
    <w:p>
      <w:pPr>
        <w:numPr>
          <w:ilvl w:val="0"/>
          <w:numId w:val="1007"/>
        </w:numPr>
        <w:pStyle w:val="Compact"/>
      </w:pPr>
      <w:r>
        <w:t xml:space="preserve">VOLUNTEER, Almaty Maritime Safety Workshop – Mentoring local engineering students.</w:t>
      </w:r>
    </w:p>
    <w:bookmarkEnd w:id="30"/>
    <w:bookmarkStart w:id="31" w:name="additional-information"/>
    <w:p>
      <w:pPr>
        <w:pStyle w:val="Heading2"/>
      </w:pPr>
      <w:r>
        <w:t xml:space="preserve">Additional Information</w:t>
      </w:r>
    </w:p>
    <w:p>
      <w:pPr>
        <w:pStyle w:val="FirstParagraph"/>
      </w:pPr>
      <w:r>
        <w:t xml:space="preserve">Passionate about advancing marine engineering in Kazakhstan Almaty, this professional has actively contributed to initiatives promoting sustainable maritime practices. A team player with a focus on innovation, they have consistently delivered results that align with both organizational goals and the unique demands of the region’s marine industry.</w:t>
      </w:r>
    </w:p>
    <w:bookmarkEnd w:id="31"/>
    <w:p>
      <w:pPr>
        <w:pStyle w:val="BodyText"/>
      </w:pPr>
      <w:r>
        <w:t xml:space="preserve">© [Your Name] | Updated: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Kazakhstan Almaty</dc:title>
  <dc:creator/>
  <dc:language>en</dc:language>
  <cp:keywords/>
  <dcterms:created xsi:type="dcterms:W3CDTF">2026-07-23T03:21:55Z</dcterms:created>
  <dcterms:modified xsi:type="dcterms:W3CDTF">2026-07-23T03:21:55Z</dcterms:modified>
</cp:coreProperties>
</file>

<file path=docProps/custom.xml><?xml version="1.0" encoding="utf-8"?>
<Properties xmlns="http://schemas.openxmlformats.org/officeDocument/2006/custom-properties" xmlns:vt="http://schemas.openxmlformats.org/officeDocument/2006/docPropsVTypes"/>
</file>