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4" w:name="ahmet-yılmaz"/>
    <w:p>
      <w:pPr>
        <w:pStyle w:val="Heading1"/>
      </w:pPr>
      <w:r>
        <w:t xml:space="preserve">Ahmet Yılmaz</w:t>
      </w:r>
    </w:p>
    <w:p>
      <w:pPr>
        <w:pStyle w:val="FirstParagraph"/>
      </w:pPr>
      <w:r>
        <w:rPr>
          <w:bCs/>
          <w:b/>
        </w:rPr>
        <w:t xml:space="preserve">Marine Engineer | Turkey Istanbul</w:t>
      </w:r>
    </w:p>
    <w:p>
      <w:pPr>
        <w:pStyle w:val="BodyText"/>
      </w:pPr>
      <w:r>
        <w:t xml:space="preserve">Email: ahmet.yilmaz@example.com | Phone: +90 532 123 4567 | Address: Istanbul, Turkey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8 years of expertise in designing, maintaining, and optimizing marine propulsion systems, shipboard machinery, and offshore equipment. Based in Turkey Istanbul, I specialize in delivering reliable engineering solutions tailored to the unique demands of the maritime industry in Turkey. My career has been shaped by a deep understanding of international maritime standards, coupled with hands-on experience across various vessel types. I am committed to ensuring operational efficiency, safety compliance, and environmental sustainability while contributing to the growth of Turkey's maritime sector.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Yıldız Maritime Solutions, Istanbul, Turkey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maintenance and repair of main propulsion systems, auxiliary engines, and electrical systems on a fleet of 15 cargo ships operating in the Mediterranean and Black Sea regions.</w:t>
      </w:r>
    </w:p>
    <w:p>
      <w:pPr>
        <w:numPr>
          <w:ilvl w:val="0"/>
          <w:numId w:val="1001"/>
        </w:numPr>
        <w:pStyle w:val="Compact"/>
      </w:pPr>
      <w:r>
        <w:t xml:space="preserve">Implementing preventive maintenance programs that reduced downtime by 20% in the past three years, enhancing operational efficiency for clients based in Turkey Istanbul.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and international shipyards to ensure compliance with Turkish Maritime Regulations and ISO 9001 standards.</w:t>
      </w:r>
    </w:p>
    <w:p>
      <w:pPr>
        <w:numPr>
          <w:ilvl w:val="0"/>
          <w:numId w:val="1001"/>
        </w:numPr>
        <w:pStyle w:val="Compact"/>
      </w:pPr>
      <w:r>
        <w:t xml:space="preserve">Training junior engineers on modern marine technologies, including automation systems and green propulsion solutions aligned with Turkey's environmental policies.</w:t>
      </w:r>
    </w:p>
    <w:bookmarkEnd w:id="21"/>
    <w:bookmarkStart w:id="22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Marmara Shipbuilding &amp; Repair Co., Istanbul, Turkey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Performing routine inspections and repairs on diesel engines, boilers, and hydraulic systems for vessels ranging from fishing boats to offshore supply ships.</w:t>
      </w:r>
    </w:p>
    <w:p>
      <w:pPr>
        <w:numPr>
          <w:ilvl w:val="0"/>
          <w:numId w:val="1002"/>
        </w:numPr>
        <w:pStyle w:val="Compact"/>
      </w:pPr>
      <w:r>
        <w:t xml:space="preserve">Contributing to the design of energy-efficient propulsion systems that meet the requirements of Turkey Istanbul's coastal shipping industry.</w:t>
      </w:r>
    </w:p>
    <w:p>
      <w:pPr>
        <w:numPr>
          <w:ilvl w:val="0"/>
          <w:numId w:val="1002"/>
        </w:numPr>
        <w:pStyle w:val="Compact"/>
      </w:pPr>
      <w:r>
        <w:t xml:space="preserve">Assisting in the certification process for vessels under Turkish Coast Guard guidelines, ensuring adherence to safety and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Participating in emergency response drills and troubleshooting complex machinery failures during critical operations in Istanbul's busy ports.</w:t>
      </w:r>
    </w:p>
    <w:bookmarkEnd w:id="22"/>
    <w:bookmarkStart w:id="23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Karadeniz Maritime Services, Istanbul, Turkey</w:t>
      </w:r>
      <w:r>
        <w:t xml:space="preserve"> </w:t>
      </w:r>
      <w:r>
        <w:t xml:space="preserve">| August 2011 – May 2014</w:t>
      </w:r>
    </w:p>
    <w:p>
      <w:pPr>
        <w:numPr>
          <w:ilvl w:val="0"/>
          <w:numId w:val="1003"/>
        </w:numPr>
        <w:pStyle w:val="Compact"/>
      </w:pPr>
      <w:r>
        <w:t xml:space="preserve">Gaining foundational knowledge in engine room operations, including monitoring fuel systems and lubrication processes for bulk carriers.</w:t>
      </w:r>
    </w:p>
    <w:p>
      <w:pPr>
        <w:numPr>
          <w:ilvl w:val="0"/>
          <w:numId w:val="1003"/>
        </w:numPr>
        <w:pStyle w:val="Compact"/>
      </w:pPr>
      <w:r>
        <w:t xml:space="preserve">Supporting the implementation of digital monitoring systems to track engine performance metrics, improving data-driven decision-making for ship operators in Turkey Istanbul.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of technical reports and maintenance schedules for vessels operating along the Turkish coastline.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X4e2208816172a694e02a4fec354affac4983067"/>
    <w:p>
      <w:pPr>
        <w:pStyle w:val="Heading3"/>
      </w:pPr>
      <w:r>
        <w:t xml:space="preserve">Bachelor of Science in Marine Engineering</w:t>
      </w:r>
    </w:p>
    <w:p>
      <w:pPr>
        <w:pStyle w:val="FirstParagraph"/>
      </w:pPr>
      <w:r>
        <w:rPr>
          <w:bCs/>
          <w:b/>
        </w:rPr>
        <w:t xml:space="preserve">Istanbul Technical University (ITU), Istanbul, Turkey</w:t>
      </w:r>
      <w:r>
        <w:t xml:space="preserve"> </w:t>
      </w:r>
      <w:r>
        <w:t xml:space="preserve">| 2007 – 2011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marine machinery design, thermodynamics, and ship systems.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shipyards in Istanbul to gain practical insights into marine engineering challenges specific to Turkey's maritime sector.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STCW 2010 (Standards of Training, Certification and Watchkeeping for Seafarers)</w:t>
      </w:r>
      <w:r>
        <w:t xml:space="preserve"> </w:t>
      </w:r>
      <w:r>
        <w:t xml:space="preserve">– Issued by Turkish Maritime Training Center, Istanbul (2012).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ENG1 Medical Certificate</w:t>
      </w:r>
      <w:r>
        <w:t xml:space="preserve"> </w:t>
      </w:r>
      <w:r>
        <w:t xml:space="preserve">– Valid for seafarers under the International Convention on Standards of Training, Certification and Watchkeeping for Seafarers.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Marine Engineer (CME)</w:t>
      </w:r>
      <w:r>
        <w:t xml:space="preserve"> </w:t>
      </w:r>
      <w:r>
        <w:t xml:space="preserve">– Recognized by the Turkish Maritime Authority (2015).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Machinery Maintenance</w:t>
      </w:r>
      <w:r>
        <w:t xml:space="preserve"> </w:t>
      </w:r>
      <w:r>
        <w:t xml:space="preserve">– Course completed at the Turkish Shipbuilding Association, Istanbul (2019).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Marine Systems:</w:t>
      </w:r>
      <w:r>
        <w:t xml:space="preserve"> </w:t>
      </w:r>
      <w:r>
        <w:t xml:space="preserve">Diesel engines, propulsion systems, auxiliary machinery, boilers, and electrical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marine design, MATLAB for simulations, and Navisworks for project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Turkish and English; basic knowledge of German (for international collaboration).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Proficient in SOLAS, MARPOL, and Turkey's Maritime Safety Code.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98d279abc323bb6e014e7fda70b8a4d4f366b06"/>
    <w:p>
      <w:pPr>
        <w:pStyle w:val="Heading3"/>
      </w:pPr>
      <w:r>
        <w:t xml:space="preserve">Green Propulsion Initiative (Istanbul, Turkey)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 2019–2021</w:t>
      </w:r>
    </w:p>
    <w:p>
      <w:pPr>
        <w:numPr>
          <w:ilvl w:val="0"/>
          <w:numId w:val="1007"/>
        </w:numPr>
        <w:pStyle w:val="Compact"/>
      </w:pPr>
      <w:r>
        <w:t xml:space="preserve">Developed and implemented a hybrid propulsion system for two cargo vessels operating in Istanbul's ports, reducing fuel consumption by 15%.</w:t>
      </w:r>
    </w:p>
    <w:p>
      <w:pPr>
        <w:numPr>
          <w:ilvl w:val="0"/>
          <w:numId w:val="1007"/>
        </w:numPr>
        <w:pStyle w:val="Compact"/>
      </w:pPr>
      <w:r>
        <w:t xml:space="preserve">Collaborated with environmental agencies in Turkey to ensure compliance with the European Union’s emissions reduction targets.</w:t>
      </w:r>
    </w:p>
    <w:bookmarkEnd w:id="29"/>
    <w:bookmarkStart w:id="30" w:name="port-of-istanbul-expansion-project"/>
    <w:p>
      <w:pPr>
        <w:pStyle w:val="Heading3"/>
      </w:pPr>
      <w:r>
        <w:t xml:space="preserve">Port of Istanbul Expansion Project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Consultant | 2017–2018</w:t>
      </w:r>
    </w:p>
    <w:p>
      <w:pPr>
        <w:numPr>
          <w:ilvl w:val="0"/>
          <w:numId w:val="1008"/>
        </w:numPr>
        <w:pStyle w:val="Compact"/>
      </w:pPr>
      <w:r>
        <w:t xml:space="preserve">Provided engineering expertise for the upgrade of ship repair facilities, enhancing infrastructure to support larger vessels in Turkey Istanbul.</w:t>
      </w:r>
    </w:p>
    <w:p>
      <w:pPr>
        <w:numPr>
          <w:ilvl w:val="0"/>
          <w:numId w:val="1008"/>
        </w:numPr>
        <w:pStyle w:val="Compact"/>
      </w:pPr>
      <w:r>
        <w:t xml:space="preserve">Optimized machinery layouts to improve efficiency and reduce maintenance costs for port operations.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Turkish Marine Engineers Association (TMEA)</w:t>
      </w:r>
      <w:r>
        <w:t xml:space="preserve"> </w:t>
      </w:r>
      <w:r>
        <w:t xml:space="preserve">– Member since 2013.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of Marine Engineers (IAME)</w:t>
      </w:r>
      <w:r>
        <w:t xml:space="preserve"> </w:t>
      </w:r>
      <w:r>
        <w:t xml:space="preserve">– Active participant in regional conferences in Istanbul.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ahmet.yilmaz@example.com or +90 532 123 4567 for references from employers in Turkey Istanbul.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Ahmet Yılmaz | Marine Engineer | Turkey Istanbul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 | Turkey Istanbul</dc:title>
  <dc:creator/>
  <dc:language>en</dc:language>
  <cp:keywords/>
  <dcterms:created xsi:type="dcterms:W3CDTF">2026-09-26T16:28:03Z</dcterms:created>
  <dcterms:modified xsi:type="dcterms:W3CDTF">2026-09-26T16:28:03Z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