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Marine</w:t>
      </w:r>
      <w:r>
        <w:t xml:space="preserve"> </w:t>
      </w:r>
      <w:r>
        <w:t xml:space="preserve">Engineer</w:t>
      </w:r>
    </w:p>
    <w:bookmarkStart w:id="31" w:name="X8fd81cd387c2fba055f3596db878b8eed976d7e"/>
    <w:p>
      <w:pPr>
        <w:pStyle w:val="Heading1"/>
      </w:pPr>
      <w:r>
        <w:t xml:space="preserve">Resume for Marine Engineer in the United States New York City</w:t>
      </w:r>
    </w:p>
    <w:bookmarkStart w:id="20" w:name="john-a.-thompson"/>
    <w:p>
      <w:pPr>
        <w:pStyle w:val="Heading2"/>
      </w:pPr>
      <w:r>
        <w:t xml:space="preserve">John A. Thompson</w:t>
      </w:r>
    </w:p>
    <w:p>
      <w:pPr>
        <w:pStyle w:val="FirstParagraph"/>
      </w:pPr>
      <w:r>
        <w:rPr>
          <w:bCs/>
          <w:b/>
        </w:rPr>
        <w:t xml:space="preserve">Contact:</w:t>
      </w:r>
      <w:r>
        <w:t xml:space="preserve"> </w:t>
      </w:r>
      <w:r>
        <w:t xml:space="preserve">(555) 123-4567 | john.thompson@example.com | New York City, NY 10001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linkedin.com/in/johnthompson-marineengineer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Marine Engineer with over 10 years of expertise in the design, maintenance, and operation of marine propulsion systems, shipboard machinery, and offshore energy infrastructure. A graduate of the United States Merchant Marine Academy with a focus on mechanical engineering and maritime operations. Proven ability to deliver projects in high-pressure environments while adhering to international safety standards. Committed to advancing the maritime industry in the United States New York City region through innovation, sustainability, and technical excellence.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Marine propulsion systems (diesel engines, steam turbines, hybrid systems)</w:t>
      </w:r>
    </w:p>
    <w:p>
      <w:pPr>
        <w:numPr>
          <w:ilvl w:val="0"/>
          <w:numId w:val="1001"/>
        </w:numPr>
        <w:pStyle w:val="Compact"/>
      </w:pPr>
      <w:r>
        <w:t xml:space="preserve">Shipboard machinery maintenance and troubleshooting</w:t>
      </w:r>
    </w:p>
    <w:p>
      <w:pPr>
        <w:numPr>
          <w:ilvl w:val="0"/>
          <w:numId w:val="1001"/>
        </w:numPr>
        <w:pStyle w:val="Compact"/>
      </w:pPr>
      <w:r>
        <w:t xml:space="preserve">Naval architecture and ship design using CAD software</w:t>
      </w:r>
    </w:p>
    <w:p>
      <w:pPr>
        <w:numPr>
          <w:ilvl w:val="0"/>
          <w:numId w:val="1001"/>
        </w:numPr>
        <w:pStyle w:val="Compact"/>
      </w:pPr>
      <w:r>
        <w:t xml:space="preserve">Familiarity with International Maritime Organization (IMO) regulations</w:t>
      </w:r>
    </w:p>
    <w:p>
      <w:pPr>
        <w:numPr>
          <w:ilvl w:val="0"/>
          <w:numId w:val="1001"/>
        </w:numPr>
        <w:pStyle w:val="Compact"/>
      </w:pPr>
      <w:r>
        <w:t xml:space="preserve">Project management for maritime infrastructure projects</w:t>
      </w:r>
    </w:p>
    <w:p>
      <w:pPr>
        <w:numPr>
          <w:ilvl w:val="0"/>
          <w:numId w:val="1001"/>
        </w:numPr>
        <w:pStyle w:val="Compact"/>
      </w:pPr>
      <w:r>
        <w:t xml:space="preserve">Certifications in Ship Safety, Fire Fighting, and Emergency Response (STCW)</w:t>
      </w:r>
    </w:p>
    <w:p>
      <w:pPr>
        <w:numPr>
          <w:ilvl w:val="0"/>
          <w:numId w:val="1001"/>
        </w:numPr>
        <w:pStyle w:val="Compact"/>
      </w:pPr>
      <w:r>
        <w:t xml:space="preserve">Proficiency in English and Spanish for international operations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marine-engineer"/>
    <w:p>
      <w:pPr>
        <w:pStyle w:val="Heading3"/>
      </w:pPr>
      <w:r>
        <w:t xml:space="preserve">Senior Marine Engineer</w:t>
      </w:r>
    </w:p>
    <w:p>
      <w:pPr>
        <w:pStyle w:val="FirstParagraph"/>
      </w:pPr>
      <w:r>
        <w:rPr>
          <w:bCs/>
          <w:b/>
        </w:rPr>
        <w:t xml:space="preserve">New York Harbor Shipbuilding &amp; Maintenance Co.</w:t>
      </w:r>
      <w:r>
        <w:t xml:space="preserve"> </w:t>
      </w:r>
      <w:r>
        <w:t xml:space="preserve">| New York City, NY | Jan 2018 – Present</w:t>
      </w:r>
    </w:p>
    <w:p>
      <w:pPr>
        <w:numPr>
          <w:ilvl w:val="0"/>
          <w:numId w:val="1002"/>
        </w:numPr>
        <w:pStyle w:val="Compact"/>
      </w:pPr>
      <w:r>
        <w:t xml:space="preserve">Managed the overhaul and maintenance of commercial cargo vessels, ensuring compliance with U.S. Coast Guard (USCG) standards and optimizing engine performance for fuel efficiency.</w:t>
      </w:r>
    </w:p>
    <w:p>
      <w:pPr>
        <w:numPr>
          <w:ilvl w:val="0"/>
          <w:numId w:val="1002"/>
        </w:numPr>
        <w:pStyle w:val="Compact"/>
      </w:pPr>
      <w:r>
        <w:t xml:space="preserve">Led a team of 12 engineers to design and implement a predictive maintenance system for ship engines, reducing downtime by 25% in the first year.</w:t>
      </w:r>
    </w:p>
    <w:p>
      <w:pPr>
        <w:numPr>
          <w:ilvl w:val="0"/>
          <w:numId w:val="1002"/>
        </w:numPr>
        <w:pStyle w:val="Compact"/>
      </w:pPr>
      <w:r>
        <w:t xml:space="preserve">Collaborated with local maritime authorities in the United States New York City to develop safety protocols for vessels operating in the Hudson River and East River ports.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during emergency repairs of offshore oil rigs, ensuring minimal disruption to operations and adherence to environmental regulations.</w:t>
      </w:r>
    </w:p>
    <w:bookmarkEnd w:id="23"/>
    <w:bookmarkStart w:id="24" w:name="marine-engineer"/>
    <w:p>
      <w:pPr>
        <w:pStyle w:val="Heading3"/>
      </w:pPr>
      <w:r>
        <w:t xml:space="preserve">Marine Engineer</w:t>
      </w:r>
    </w:p>
    <w:p>
      <w:pPr>
        <w:pStyle w:val="FirstParagraph"/>
      </w:pPr>
      <w:r>
        <w:rPr>
          <w:bCs/>
          <w:b/>
        </w:rPr>
        <w:t xml:space="preserve">Atlantic Marine Services Inc.</w:t>
      </w:r>
      <w:r>
        <w:t xml:space="preserve"> </w:t>
      </w:r>
      <w:r>
        <w:t xml:space="preserve">| New York City, NY | Mar 2015 – Dec 2017</w:t>
      </w:r>
    </w:p>
    <w:p>
      <w:pPr>
        <w:numPr>
          <w:ilvl w:val="0"/>
          <w:numId w:val="1003"/>
        </w:numPr>
        <w:pStyle w:val="Compact"/>
      </w:pPr>
      <w:r>
        <w:t xml:space="preserve">Designed and supervised the installation of hybrid propulsion systems for ferry vessels operating in New York City’s coastal waters, reducing carbon emissions by 30%.</w:t>
      </w:r>
    </w:p>
    <w:p>
      <w:pPr>
        <w:numPr>
          <w:ilvl w:val="0"/>
          <w:numId w:val="1003"/>
        </w:numPr>
        <w:pStyle w:val="Compact"/>
      </w:pPr>
      <w:r>
        <w:t xml:space="preserve">Conducted routine inspections of shipboard machinery, identifying potential failures and recommending preventive measures to avoid costly repairs.</w:t>
      </w:r>
    </w:p>
    <w:p>
      <w:pPr>
        <w:numPr>
          <w:ilvl w:val="0"/>
          <w:numId w:val="1003"/>
        </w:numPr>
        <w:pStyle w:val="Compact"/>
      </w:pPr>
      <w:r>
        <w:t xml:space="preserve">Supported the certification process for ships under the United States flag, ensuring compliance with the Jones Act and international maritime laws.</w:t>
      </w:r>
    </w:p>
    <w:p>
      <w:pPr>
        <w:numPr>
          <w:ilvl w:val="0"/>
          <w:numId w:val="1003"/>
        </w:numPr>
        <w:pStyle w:val="Compact"/>
      </w:pPr>
      <w:r>
        <w:t xml:space="preserve">Trained junior engineers on advanced diagnostic tools for marine equipment, enhancing team productivity and safety standards.</w:t>
      </w:r>
    </w:p>
    <w:bookmarkEnd w:id="24"/>
    <w:bookmarkStart w:id="25" w:name="junior-marine-engineer"/>
    <w:p>
      <w:pPr>
        <w:pStyle w:val="Heading3"/>
      </w:pPr>
      <w:r>
        <w:t xml:space="preserve">Junior Marine Engineer</w:t>
      </w:r>
    </w:p>
    <w:p>
      <w:pPr>
        <w:pStyle w:val="FirstParagraph"/>
      </w:pPr>
      <w:r>
        <w:rPr>
          <w:bCs/>
          <w:b/>
        </w:rPr>
        <w:t xml:space="preserve">Port Authority of New York &amp; New Jersey</w:t>
      </w:r>
      <w:r>
        <w:t xml:space="preserve"> </w:t>
      </w:r>
      <w:r>
        <w:t xml:space="preserve">| New York City, NY | Jun 2012 – Feb 2015</w:t>
      </w:r>
    </w:p>
    <w:p>
      <w:pPr>
        <w:numPr>
          <w:ilvl w:val="0"/>
          <w:numId w:val="1004"/>
        </w:numPr>
        <w:pStyle w:val="Compact"/>
      </w:pPr>
      <w:r>
        <w:t xml:space="preserve">Assisted in the maintenance of harbor vessels and tugboats, ensuring operational readiness for maritime traffic in the United States New York City region.</w:t>
      </w:r>
    </w:p>
    <w:p>
      <w:pPr>
        <w:numPr>
          <w:ilvl w:val="0"/>
          <w:numId w:val="1004"/>
        </w:numPr>
        <w:pStyle w:val="Compact"/>
      </w:pPr>
      <w:r>
        <w:t xml:space="preserve">Collaborated with environmental agencies to monitor and mitigate the impact of ship emissions on local air quality.</w:t>
      </w:r>
    </w:p>
    <w:p>
      <w:pPr>
        <w:numPr>
          <w:ilvl w:val="0"/>
          <w:numId w:val="1004"/>
        </w:numPr>
        <w:pStyle w:val="Compact"/>
      </w:pPr>
      <w:r>
        <w:t xml:space="preserve">Participated in emergency response drills for oil spills and machinery failures, contributing to improved disaster preparedness protocols.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United States Merchant Marine Academy</w:t>
      </w:r>
      <w:r>
        <w:t xml:space="preserve"> </w:t>
      </w:r>
      <w:r>
        <w:t xml:space="preserve">| Kings Point, NY | B.S. in Marine Engineering | Graduated: 2012</w:t>
      </w:r>
    </w:p>
    <w:p>
      <w:pPr>
        <w:numPr>
          <w:ilvl w:val="0"/>
          <w:numId w:val="1005"/>
        </w:numPr>
        <w:pStyle w:val="Compact"/>
      </w:pPr>
      <w:r>
        <w:t xml:space="preserve">Relevant coursework: Ship Systems Design, Thermodynamics, Naval Architecture, and Maritime Safety.</w:t>
      </w:r>
    </w:p>
    <w:p>
      <w:pPr>
        <w:numPr>
          <w:ilvl w:val="0"/>
          <w:numId w:val="1005"/>
        </w:numPr>
        <w:pStyle w:val="Compact"/>
      </w:pPr>
      <w:r>
        <w:t xml:space="preserve">Received the Academic Excellence Award for outstanding performance in engineering analysis and systems design.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STCW (Standards of Training, Certification, and Watchkeeping for Seafarers)</w:t>
      </w:r>
      <w:r>
        <w:t xml:space="preserve"> </w:t>
      </w:r>
      <w:r>
        <w:t xml:space="preserve">–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USCG Merchant Mariner Credential (MMC)</w:t>
      </w:r>
      <w:r>
        <w:t xml:space="preserve"> </w:t>
      </w:r>
      <w:r>
        <w:t xml:space="preserve">–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Marine Engineer (CME) – American Society of Mechanical Engineers (ASME)</w:t>
      </w:r>
      <w:r>
        <w:t xml:space="preserve"> </w:t>
      </w:r>
      <w:r>
        <w:t xml:space="preserve">–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OSHA 30-Hour General Industry Certification</w:t>
      </w:r>
      <w:r>
        <w:t xml:space="preserve"> </w:t>
      </w:r>
      <w:r>
        <w:t xml:space="preserve">– 2020</w:t>
      </w:r>
    </w:p>
    <w:bookmarkEnd w:id="28"/>
    <w:bookmarkStart w:id="29" w:name="projects-additional-information"/>
    <w:p>
      <w:pPr>
        <w:pStyle w:val="Heading2"/>
      </w:pPr>
      <w:r>
        <w:t xml:space="preserve">Projects &amp; Additional Information</w:t>
      </w:r>
    </w:p>
    <w:p>
      <w:pPr>
        <w:pStyle w:val="FirstParagraph"/>
      </w:pPr>
      <w:r>
        <w:rPr>
          <w:bCs/>
          <w:b/>
        </w:rPr>
        <w:t xml:space="preserve">New York City Offshore Wind Turbine Maintenance Program (2019–2021)</w:t>
      </w:r>
    </w:p>
    <w:p>
      <w:pPr>
        <w:numPr>
          <w:ilvl w:val="0"/>
          <w:numId w:val="1007"/>
        </w:numPr>
        <w:pStyle w:val="Compact"/>
      </w:pPr>
      <w:r>
        <w:t xml:space="preserve">Contributed to the development of maintenance protocols for offshore wind turbines, ensuring compatibility with existing marine engineering practices.</w:t>
      </w:r>
    </w:p>
    <w:p>
      <w:pPr>
        <w:numPr>
          <w:ilvl w:val="0"/>
          <w:numId w:val="1007"/>
        </w:numPr>
        <w:pStyle w:val="Compact"/>
      </w:pPr>
      <w:r>
        <w:t xml:space="preserve">Collaborated with renewable energy firms to integrate marine engineering principles into turbine design, improving durability in coastal environments.</w:t>
      </w:r>
    </w:p>
    <w:p>
      <w:pPr>
        <w:pStyle w:val="FirstParagraph"/>
      </w:pPr>
      <w:r>
        <w:rPr>
          <w:bCs/>
          <w:b/>
        </w:rPr>
        <w:t xml:space="preserve">Marine Engineering Symposium Speaker (2020)</w:t>
      </w:r>
    </w:p>
    <w:p>
      <w:pPr>
        <w:numPr>
          <w:ilvl w:val="0"/>
          <w:numId w:val="1008"/>
        </w:numPr>
        <w:pStyle w:val="Compact"/>
      </w:pPr>
      <w:r>
        <w:t xml:space="preserve">Presented a case study on the application of AI-driven diagnostics in ship engine maintenance, highlighting its relevance to the United States New York City maritime industry.</w:t>
      </w:r>
    </w:p>
    <w:p>
      <w:pPr>
        <w:numPr>
          <w:ilvl w:val="0"/>
          <w:numId w:val="1008"/>
        </w:numPr>
        <w:pStyle w:val="Compact"/>
      </w:pPr>
      <w:r>
        <w:t xml:space="preserve">Engaged with industry leaders to explore future trends in sustainable ship design and energy efficiency.</w:t>
      </w:r>
    </w:p>
    <w:p>
      <w:pPr>
        <w:pStyle w:val="FirstParagraph"/>
      </w:pPr>
      <w:r>
        <w:rPr>
          <w:bCs/>
          <w:b/>
        </w:rPr>
        <w:t xml:space="preserve">Community Involvement</w:t>
      </w:r>
    </w:p>
    <w:p>
      <w:pPr>
        <w:numPr>
          <w:ilvl w:val="0"/>
          <w:numId w:val="1009"/>
        </w:numPr>
        <w:pStyle w:val="Compact"/>
      </w:pPr>
      <w:r>
        <w:t xml:space="preserve">Volunteer mentor for high school students in the United States New York City STEM program, fostering interest in marine engineering careers.</w:t>
      </w:r>
    </w:p>
    <w:p>
      <w:pPr>
        <w:numPr>
          <w:ilvl w:val="0"/>
          <w:numId w:val="1009"/>
        </w:numPr>
        <w:pStyle w:val="Compact"/>
      </w:pPr>
      <w:r>
        <w:t xml:space="preserve">Member of the New York Marine Engineers’ Association (NYMEA), actively participating in workshops and networking events.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American Society of Mechanical Engineers (ASME)</w:t>
      </w:r>
    </w:p>
    <w:p>
      <w:pPr>
        <w:numPr>
          <w:ilvl w:val="0"/>
          <w:numId w:val="1010"/>
        </w:numPr>
        <w:pStyle w:val="Compact"/>
      </w:pPr>
      <w:r>
        <w:t xml:space="preserve">International Marine Engineering Association (IMEA)</w:t>
      </w:r>
    </w:p>
    <w:p>
      <w:pPr>
        <w:numPr>
          <w:ilvl w:val="0"/>
          <w:numId w:val="1010"/>
        </w:numPr>
        <w:pStyle w:val="Compact"/>
      </w:pPr>
      <w:r>
        <w:t xml:space="preserve">New York Marine Engineers’ Association (NYMEA)</w:t>
      </w:r>
    </w:p>
    <w:bookmarkEnd w:id="30"/>
    <w:p>
      <w:pPr>
        <w:pStyle w:val="FirstParagraph"/>
      </w:pPr>
      <w:r>
        <w:t xml:space="preserve">Resume for Marine Engineer – United States New York City</w:t>
      </w:r>
    </w:p>
    <w:p>
      <w:pPr>
        <w:pStyle w:val="BodyText"/>
      </w:pPr>
      <w:r>
        <w:t xml:space="preserve">This document is tailored for the maritime industry in the United States New York City region, emphasizing technical expertise, safety standards, and local relevance.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Marine Engineer</dc:title>
  <dc:creator/>
  <dc:language>en</dc:language>
  <cp:keywords/>
  <dcterms:created xsi:type="dcterms:W3CDTF">2026-07-24T15:15:41Z</dcterms:created>
  <dcterms:modified xsi:type="dcterms:W3CDTF">2026-07-24T15:15:41Z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